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8D156" w14:textId="6332C86F" w:rsidR="00A671F8" w:rsidRPr="003146B6" w:rsidRDefault="00A671F8" w:rsidP="00A671F8">
      <w:pPr>
        <w:spacing w:line="480" w:lineRule="auto"/>
        <w:jc w:val="center"/>
        <w:rPr>
          <w:b/>
          <w:bCs/>
          <w:sz w:val="28"/>
          <w:szCs w:val="28"/>
        </w:rPr>
      </w:pPr>
      <w:r w:rsidRPr="003146B6">
        <w:rPr>
          <w:b/>
          <w:bCs/>
          <w:sz w:val="28"/>
          <w:szCs w:val="28"/>
        </w:rPr>
        <w:t>PROJECT NO. 54335</w:t>
      </w:r>
    </w:p>
    <w:p w14:paraId="00FA4F19" w14:textId="1D6666D6" w:rsidR="00A671F8" w:rsidRPr="003146B6" w:rsidRDefault="00A671F8" w:rsidP="00A671F8">
      <w:pPr>
        <w:spacing w:after="0" w:line="240" w:lineRule="auto"/>
        <w:rPr>
          <w:b/>
          <w:bCs/>
          <w:sz w:val="28"/>
          <w:szCs w:val="28"/>
        </w:rPr>
      </w:pPr>
      <w:r w:rsidRPr="003146B6">
        <w:rPr>
          <w:b/>
          <w:bCs/>
          <w:sz w:val="28"/>
          <w:szCs w:val="28"/>
        </w:rPr>
        <w:t xml:space="preserve">REVIEW OF WHOLESALE </w:t>
      </w:r>
      <w:r w:rsidRPr="003146B6">
        <w:rPr>
          <w:b/>
          <w:bCs/>
          <w:sz w:val="28"/>
          <w:szCs w:val="28"/>
        </w:rPr>
        <w:tab/>
      </w:r>
      <w:r w:rsidRPr="003146B6">
        <w:rPr>
          <w:b/>
          <w:bCs/>
          <w:sz w:val="28"/>
          <w:szCs w:val="28"/>
        </w:rPr>
        <w:tab/>
      </w:r>
      <w:r w:rsidRPr="003146B6">
        <w:rPr>
          <w:b/>
          <w:bCs/>
          <w:sz w:val="28"/>
          <w:szCs w:val="28"/>
        </w:rPr>
        <w:tab/>
        <w:t>§</w:t>
      </w:r>
      <w:r w:rsidRPr="003146B6">
        <w:rPr>
          <w:b/>
          <w:bCs/>
          <w:sz w:val="28"/>
          <w:szCs w:val="28"/>
        </w:rPr>
        <w:tab/>
      </w:r>
      <w:r w:rsidRPr="003146B6">
        <w:rPr>
          <w:b/>
          <w:bCs/>
          <w:sz w:val="28"/>
          <w:szCs w:val="28"/>
        </w:rPr>
        <w:tab/>
        <w:t>BEFORE THE</w:t>
      </w:r>
    </w:p>
    <w:p w14:paraId="608CCB85" w14:textId="362D46F0" w:rsidR="00A671F8" w:rsidRPr="003146B6" w:rsidRDefault="00A671F8" w:rsidP="00A671F8">
      <w:pPr>
        <w:spacing w:after="0" w:line="240" w:lineRule="auto"/>
        <w:rPr>
          <w:b/>
          <w:bCs/>
          <w:sz w:val="28"/>
          <w:szCs w:val="28"/>
        </w:rPr>
      </w:pPr>
      <w:r w:rsidRPr="003146B6">
        <w:rPr>
          <w:b/>
          <w:bCs/>
          <w:sz w:val="28"/>
          <w:szCs w:val="28"/>
        </w:rPr>
        <w:t>ELECTRIC MARKET</w:t>
      </w:r>
      <w:r w:rsidR="003146B6" w:rsidRPr="003146B6">
        <w:rPr>
          <w:b/>
          <w:bCs/>
          <w:sz w:val="28"/>
          <w:szCs w:val="28"/>
        </w:rPr>
        <w:t xml:space="preserve"> DESIGN</w:t>
      </w:r>
      <w:r w:rsidRPr="003146B6">
        <w:rPr>
          <w:b/>
          <w:bCs/>
          <w:sz w:val="28"/>
          <w:szCs w:val="28"/>
        </w:rPr>
        <w:tab/>
      </w:r>
      <w:r w:rsidRPr="003146B6">
        <w:rPr>
          <w:b/>
          <w:bCs/>
          <w:sz w:val="28"/>
          <w:szCs w:val="28"/>
        </w:rPr>
        <w:tab/>
        <w:t>§</w:t>
      </w:r>
      <w:r w:rsidRPr="003146B6">
        <w:rPr>
          <w:b/>
          <w:bCs/>
          <w:sz w:val="28"/>
          <w:szCs w:val="28"/>
        </w:rPr>
        <w:tab/>
      </w:r>
      <w:r w:rsidRPr="003146B6">
        <w:rPr>
          <w:b/>
          <w:bCs/>
          <w:sz w:val="28"/>
          <w:szCs w:val="28"/>
        </w:rPr>
        <w:tab/>
      </w:r>
      <w:r w:rsidR="003146B6" w:rsidRPr="003146B6">
        <w:rPr>
          <w:b/>
          <w:bCs/>
          <w:sz w:val="28"/>
          <w:szCs w:val="28"/>
        </w:rPr>
        <w:t>PUBLIC UTILITY</w:t>
      </w:r>
      <w:r w:rsidR="00BA3543" w:rsidRPr="00BA3543">
        <w:rPr>
          <w:b/>
          <w:bCs/>
          <w:sz w:val="28"/>
          <w:szCs w:val="28"/>
        </w:rPr>
        <w:t xml:space="preserve"> </w:t>
      </w:r>
      <w:r w:rsidR="00BA3543" w:rsidRPr="003146B6">
        <w:rPr>
          <w:b/>
          <w:bCs/>
          <w:sz w:val="28"/>
          <w:szCs w:val="28"/>
        </w:rPr>
        <w:t>COMMISSION</w:t>
      </w:r>
      <w:r w:rsidRPr="003146B6">
        <w:rPr>
          <w:b/>
          <w:bCs/>
          <w:sz w:val="28"/>
          <w:szCs w:val="28"/>
        </w:rPr>
        <w:tab/>
      </w:r>
      <w:r w:rsidRPr="003146B6">
        <w:rPr>
          <w:b/>
          <w:bCs/>
          <w:sz w:val="28"/>
          <w:szCs w:val="28"/>
        </w:rPr>
        <w:tab/>
        <w:t xml:space="preserve"> </w:t>
      </w:r>
      <w:r w:rsidR="003146B6" w:rsidRPr="003146B6">
        <w:rPr>
          <w:b/>
          <w:bCs/>
          <w:sz w:val="28"/>
          <w:szCs w:val="28"/>
        </w:rPr>
        <w:tab/>
      </w:r>
      <w:r w:rsidRPr="003146B6">
        <w:rPr>
          <w:b/>
          <w:bCs/>
          <w:sz w:val="28"/>
          <w:szCs w:val="28"/>
        </w:rPr>
        <w:tab/>
      </w:r>
      <w:r w:rsidR="00BA3543">
        <w:rPr>
          <w:b/>
          <w:bCs/>
          <w:sz w:val="28"/>
          <w:szCs w:val="28"/>
        </w:rPr>
        <w:tab/>
      </w:r>
      <w:r w:rsidR="00BA3543">
        <w:rPr>
          <w:b/>
          <w:bCs/>
          <w:sz w:val="28"/>
          <w:szCs w:val="28"/>
        </w:rPr>
        <w:tab/>
      </w:r>
      <w:r w:rsidR="00BA3543">
        <w:rPr>
          <w:b/>
          <w:bCs/>
          <w:sz w:val="28"/>
          <w:szCs w:val="28"/>
        </w:rPr>
        <w:tab/>
      </w:r>
      <w:r w:rsidRPr="003146B6">
        <w:rPr>
          <w:b/>
          <w:bCs/>
          <w:sz w:val="28"/>
          <w:szCs w:val="28"/>
        </w:rPr>
        <w:t>§</w:t>
      </w:r>
      <w:r w:rsidR="003146B6" w:rsidRPr="003146B6">
        <w:rPr>
          <w:b/>
          <w:bCs/>
          <w:sz w:val="28"/>
          <w:szCs w:val="28"/>
        </w:rPr>
        <w:tab/>
      </w:r>
      <w:r w:rsidR="003146B6" w:rsidRPr="003146B6">
        <w:rPr>
          <w:b/>
          <w:bCs/>
          <w:sz w:val="28"/>
          <w:szCs w:val="28"/>
        </w:rPr>
        <w:tab/>
        <w:t>OF TEXAS</w:t>
      </w:r>
    </w:p>
    <w:p w14:paraId="70C5D506" w14:textId="0A4D4E5A" w:rsidR="00A671F8" w:rsidRPr="003146B6" w:rsidRDefault="00A671F8" w:rsidP="00A671F8">
      <w:pPr>
        <w:spacing w:after="0" w:line="240" w:lineRule="auto"/>
        <w:ind w:left="4320" w:firstLine="720"/>
        <w:rPr>
          <w:b/>
          <w:bCs/>
          <w:sz w:val="28"/>
          <w:szCs w:val="28"/>
        </w:rPr>
      </w:pPr>
      <w:r w:rsidRPr="003146B6">
        <w:rPr>
          <w:b/>
          <w:bCs/>
          <w:sz w:val="28"/>
          <w:szCs w:val="28"/>
        </w:rPr>
        <w:t xml:space="preserve"> </w:t>
      </w:r>
      <w:r w:rsidR="003146B6" w:rsidRPr="003146B6">
        <w:rPr>
          <w:b/>
          <w:bCs/>
          <w:sz w:val="28"/>
          <w:szCs w:val="28"/>
        </w:rPr>
        <w:tab/>
      </w:r>
      <w:r w:rsidR="003146B6" w:rsidRPr="003146B6">
        <w:rPr>
          <w:b/>
          <w:bCs/>
          <w:sz w:val="28"/>
          <w:szCs w:val="28"/>
        </w:rPr>
        <w:tab/>
      </w:r>
      <w:r w:rsidRPr="003146B6">
        <w:rPr>
          <w:b/>
          <w:bCs/>
          <w:sz w:val="28"/>
          <w:szCs w:val="28"/>
        </w:rPr>
        <w:t xml:space="preserve"> </w:t>
      </w:r>
    </w:p>
    <w:p w14:paraId="2B3C23C1" w14:textId="77777777" w:rsidR="00A671F8" w:rsidRPr="003146B6" w:rsidRDefault="00A671F8" w:rsidP="00A671F8">
      <w:pPr>
        <w:spacing w:after="0" w:line="240" w:lineRule="auto"/>
        <w:jc w:val="center"/>
        <w:rPr>
          <w:b/>
          <w:bCs/>
          <w:sz w:val="28"/>
          <w:szCs w:val="28"/>
        </w:rPr>
      </w:pPr>
    </w:p>
    <w:p w14:paraId="293284A0" w14:textId="20D87639" w:rsidR="00A671F8" w:rsidRPr="003146B6" w:rsidRDefault="00A671F8" w:rsidP="00A671F8">
      <w:pPr>
        <w:spacing w:after="0" w:line="240" w:lineRule="auto"/>
        <w:jc w:val="center"/>
        <w:rPr>
          <w:b/>
          <w:bCs/>
          <w:sz w:val="28"/>
          <w:szCs w:val="28"/>
        </w:rPr>
      </w:pPr>
      <w:r w:rsidRPr="003146B6">
        <w:rPr>
          <w:b/>
          <w:bCs/>
          <w:sz w:val="28"/>
          <w:szCs w:val="28"/>
        </w:rPr>
        <w:t xml:space="preserve">COMMENTS OF </w:t>
      </w:r>
    </w:p>
    <w:p w14:paraId="0E6127A6" w14:textId="77777777" w:rsidR="00A671F8" w:rsidRPr="003146B6" w:rsidRDefault="00A671F8" w:rsidP="00A671F8">
      <w:pPr>
        <w:spacing w:after="0" w:line="240" w:lineRule="auto"/>
        <w:jc w:val="center"/>
        <w:rPr>
          <w:b/>
          <w:bCs/>
          <w:sz w:val="28"/>
          <w:szCs w:val="28"/>
        </w:rPr>
      </w:pPr>
      <w:r w:rsidRPr="003146B6">
        <w:rPr>
          <w:b/>
          <w:bCs/>
          <w:sz w:val="28"/>
          <w:szCs w:val="28"/>
        </w:rPr>
        <w:t xml:space="preserve">COMPETITIVE POWER VENTURES, INC. </w:t>
      </w:r>
    </w:p>
    <w:p w14:paraId="72AA3F2C" w14:textId="77777777" w:rsidR="00A671F8" w:rsidRPr="003146B6" w:rsidRDefault="00A671F8" w:rsidP="00A671F8">
      <w:pPr>
        <w:spacing w:after="0" w:line="240" w:lineRule="auto"/>
        <w:jc w:val="center"/>
        <w:rPr>
          <w:b/>
          <w:bCs/>
          <w:sz w:val="28"/>
          <w:szCs w:val="28"/>
          <w:u w:val="single"/>
        </w:rPr>
      </w:pPr>
      <w:r w:rsidRPr="003146B6">
        <w:rPr>
          <w:b/>
          <w:bCs/>
          <w:sz w:val="28"/>
          <w:szCs w:val="28"/>
          <w:u w:val="single"/>
        </w:rPr>
        <w:t xml:space="preserve">ON COMMISSION STAFF'S REOUEST FOR COMMENT </w:t>
      </w:r>
    </w:p>
    <w:p w14:paraId="0FA0B844" w14:textId="77777777" w:rsidR="00A671F8" w:rsidRPr="003146B6" w:rsidRDefault="00A671F8" w:rsidP="00A671F8">
      <w:pPr>
        <w:spacing w:after="0" w:line="240" w:lineRule="auto"/>
        <w:jc w:val="center"/>
        <w:rPr>
          <w:b/>
          <w:bCs/>
        </w:rPr>
      </w:pPr>
    </w:p>
    <w:p w14:paraId="5E628266" w14:textId="0227E291" w:rsidR="00521E02" w:rsidRDefault="00A671F8" w:rsidP="00A671F8">
      <w:pPr>
        <w:spacing w:after="0" w:line="240" w:lineRule="auto"/>
        <w:rPr>
          <w:b/>
          <w:bCs/>
          <w:sz w:val="28"/>
          <w:szCs w:val="28"/>
        </w:rPr>
      </w:pPr>
      <w:r w:rsidRPr="003146B6">
        <w:rPr>
          <w:b/>
          <w:bCs/>
          <w:sz w:val="28"/>
          <w:szCs w:val="28"/>
        </w:rPr>
        <w:t>TO THE PUBLIC UTILITY COMMISSION OF TEXAS:</w:t>
      </w:r>
    </w:p>
    <w:p w14:paraId="4F2B8F7E" w14:textId="77777777" w:rsidR="006D1E1C" w:rsidRPr="003146B6" w:rsidRDefault="006D1E1C" w:rsidP="00A671F8">
      <w:pPr>
        <w:spacing w:after="0" w:line="240" w:lineRule="auto"/>
        <w:rPr>
          <w:b/>
          <w:bCs/>
          <w:sz w:val="28"/>
          <w:szCs w:val="28"/>
        </w:rPr>
      </w:pPr>
    </w:p>
    <w:p w14:paraId="0DAD5CB3" w14:textId="7F7BE9C0" w:rsidR="00084D43" w:rsidRPr="00084D43" w:rsidRDefault="00084D43" w:rsidP="00084D43">
      <w:pPr>
        <w:pStyle w:val="ListParagraph"/>
        <w:numPr>
          <w:ilvl w:val="0"/>
          <w:numId w:val="4"/>
        </w:numPr>
        <w:spacing w:line="480" w:lineRule="auto"/>
        <w:rPr>
          <w:b/>
          <w:bCs/>
        </w:rPr>
      </w:pPr>
      <w:r w:rsidRPr="00084D43">
        <w:rPr>
          <w:b/>
          <w:bCs/>
        </w:rPr>
        <w:t xml:space="preserve"> INTRODUCTION</w:t>
      </w:r>
    </w:p>
    <w:p w14:paraId="738AF795" w14:textId="1D6FBBD7" w:rsidR="0025361E" w:rsidRDefault="00CE7732" w:rsidP="003E2134">
      <w:pPr>
        <w:spacing w:line="480" w:lineRule="auto"/>
        <w:ind w:firstLine="720"/>
        <w:rPr>
          <w:sz w:val="24"/>
          <w:szCs w:val="24"/>
        </w:rPr>
      </w:pPr>
      <w:r w:rsidRPr="003146B6">
        <w:rPr>
          <w:sz w:val="24"/>
          <w:szCs w:val="24"/>
        </w:rPr>
        <w:t>C</w:t>
      </w:r>
      <w:r>
        <w:rPr>
          <w:sz w:val="24"/>
          <w:szCs w:val="24"/>
        </w:rPr>
        <w:t>ompetitive</w:t>
      </w:r>
      <w:r w:rsidR="003146B6">
        <w:rPr>
          <w:sz w:val="24"/>
          <w:szCs w:val="24"/>
        </w:rPr>
        <w:t xml:space="preserve"> Power Ventures, </w:t>
      </w:r>
      <w:r w:rsidR="00330174">
        <w:rPr>
          <w:sz w:val="24"/>
          <w:szCs w:val="24"/>
        </w:rPr>
        <w:t>Inc.</w:t>
      </w:r>
      <w:r w:rsidR="003E2134">
        <w:rPr>
          <w:sz w:val="24"/>
          <w:szCs w:val="24"/>
        </w:rPr>
        <w:t xml:space="preserve"> (“CPV”)</w:t>
      </w:r>
      <w:r w:rsidR="00330174">
        <w:rPr>
          <w:sz w:val="24"/>
          <w:szCs w:val="24"/>
        </w:rPr>
        <w:t>,</w:t>
      </w:r>
      <w:r w:rsidR="003146B6">
        <w:rPr>
          <w:sz w:val="24"/>
          <w:szCs w:val="24"/>
        </w:rPr>
        <w:t xml:space="preserve"> </w:t>
      </w:r>
      <w:r w:rsidR="00284FF5">
        <w:rPr>
          <w:sz w:val="24"/>
          <w:szCs w:val="24"/>
        </w:rPr>
        <w:t xml:space="preserve">directly </w:t>
      </w:r>
      <w:r w:rsidR="003146B6">
        <w:rPr>
          <w:sz w:val="24"/>
          <w:szCs w:val="24"/>
        </w:rPr>
        <w:t xml:space="preserve">and </w:t>
      </w:r>
      <w:r w:rsidR="00284FF5">
        <w:rPr>
          <w:sz w:val="24"/>
          <w:szCs w:val="24"/>
        </w:rPr>
        <w:t xml:space="preserve">through </w:t>
      </w:r>
      <w:r w:rsidR="00521E02" w:rsidRPr="003146B6">
        <w:rPr>
          <w:sz w:val="24"/>
          <w:szCs w:val="24"/>
        </w:rPr>
        <w:t>its affiliates</w:t>
      </w:r>
      <w:r w:rsidR="00B9125F">
        <w:rPr>
          <w:sz w:val="24"/>
          <w:szCs w:val="24"/>
        </w:rPr>
        <w:t>,</w:t>
      </w:r>
      <w:r w:rsidR="003146B6">
        <w:rPr>
          <w:sz w:val="24"/>
          <w:szCs w:val="24"/>
        </w:rPr>
        <w:t xml:space="preserve"> is </w:t>
      </w:r>
      <w:r w:rsidR="00880E98">
        <w:rPr>
          <w:sz w:val="24"/>
          <w:szCs w:val="24"/>
        </w:rPr>
        <w:t xml:space="preserve">pleased to offer the following comments in response to the Public Utility Commission of Texas’ (“PUCT”) request </w:t>
      </w:r>
      <w:r w:rsidR="00204FFF">
        <w:rPr>
          <w:sz w:val="24"/>
          <w:szCs w:val="24"/>
        </w:rPr>
        <w:t xml:space="preserve">for comments </w:t>
      </w:r>
      <w:r w:rsidR="00880E98">
        <w:rPr>
          <w:sz w:val="24"/>
          <w:szCs w:val="24"/>
        </w:rPr>
        <w:t xml:space="preserve">issued </w:t>
      </w:r>
      <w:r w:rsidR="00204FFF">
        <w:rPr>
          <w:sz w:val="24"/>
          <w:szCs w:val="24"/>
        </w:rPr>
        <w:t>November 10, 2022</w:t>
      </w:r>
      <w:r w:rsidR="00880E98">
        <w:rPr>
          <w:sz w:val="24"/>
          <w:szCs w:val="24"/>
        </w:rPr>
        <w:t xml:space="preserve">.  CPV is </w:t>
      </w:r>
      <w:r w:rsidR="003146B6">
        <w:rPr>
          <w:sz w:val="24"/>
          <w:szCs w:val="24"/>
        </w:rPr>
        <w:t xml:space="preserve">a </w:t>
      </w:r>
      <w:r w:rsidR="00880E98">
        <w:rPr>
          <w:sz w:val="24"/>
          <w:szCs w:val="24"/>
        </w:rPr>
        <w:t xml:space="preserve">leading </w:t>
      </w:r>
      <w:r w:rsidR="003146B6">
        <w:rPr>
          <w:sz w:val="24"/>
          <w:szCs w:val="24"/>
        </w:rPr>
        <w:t xml:space="preserve">North American </w:t>
      </w:r>
      <w:r w:rsidR="00880E98">
        <w:rPr>
          <w:sz w:val="24"/>
          <w:szCs w:val="24"/>
        </w:rPr>
        <w:t xml:space="preserve">electric power generation development and asset management company focused on applying its development, financial, and project management expertise to advance dependable low carbon energy solutions.  CPV has decades of experience developing new large </w:t>
      </w:r>
      <w:r>
        <w:rPr>
          <w:sz w:val="24"/>
          <w:szCs w:val="24"/>
        </w:rPr>
        <w:t xml:space="preserve">greenfield </w:t>
      </w:r>
      <w:r w:rsidR="00880E98">
        <w:rPr>
          <w:sz w:val="24"/>
          <w:szCs w:val="24"/>
        </w:rPr>
        <w:t xml:space="preserve">power </w:t>
      </w:r>
      <w:r w:rsidR="00521E02" w:rsidRPr="003146B6">
        <w:rPr>
          <w:sz w:val="24"/>
          <w:szCs w:val="24"/>
        </w:rPr>
        <w:t xml:space="preserve">generation facilities </w:t>
      </w:r>
      <w:r w:rsidR="00880E98">
        <w:rPr>
          <w:sz w:val="24"/>
          <w:szCs w:val="24"/>
        </w:rPr>
        <w:t xml:space="preserve">across the major power markets </w:t>
      </w:r>
      <w:r w:rsidR="00521E02" w:rsidRPr="003146B6">
        <w:rPr>
          <w:sz w:val="24"/>
          <w:szCs w:val="24"/>
        </w:rPr>
        <w:t>throughout the United States</w:t>
      </w:r>
      <w:r>
        <w:rPr>
          <w:sz w:val="24"/>
          <w:szCs w:val="24"/>
        </w:rPr>
        <w:t xml:space="preserve">.  </w:t>
      </w:r>
      <w:r w:rsidR="00521E02" w:rsidRPr="003146B6">
        <w:rPr>
          <w:sz w:val="24"/>
          <w:szCs w:val="24"/>
        </w:rPr>
        <w:t xml:space="preserve"> </w:t>
      </w:r>
      <w:r>
        <w:rPr>
          <w:sz w:val="24"/>
          <w:szCs w:val="24"/>
        </w:rPr>
        <w:t xml:space="preserve">In addition to its development activities, </w:t>
      </w:r>
      <w:r w:rsidR="003A3707">
        <w:rPr>
          <w:sz w:val="24"/>
          <w:szCs w:val="24"/>
        </w:rPr>
        <w:t>CPV</w:t>
      </w:r>
      <w:r>
        <w:rPr>
          <w:sz w:val="24"/>
          <w:szCs w:val="24"/>
        </w:rPr>
        <w:t xml:space="preserve"> constructs, </w:t>
      </w:r>
      <w:r w:rsidR="00330174">
        <w:rPr>
          <w:sz w:val="24"/>
          <w:szCs w:val="24"/>
        </w:rPr>
        <w:t>owns,</w:t>
      </w:r>
      <w:r>
        <w:rPr>
          <w:sz w:val="24"/>
          <w:szCs w:val="24"/>
        </w:rPr>
        <w:t xml:space="preserve"> and </w:t>
      </w:r>
      <w:r w:rsidR="002F63A1">
        <w:rPr>
          <w:sz w:val="24"/>
          <w:szCs w:val="24"/>
        </w:rPr>
        <w:t>manages</w:t>
      </w:r>
      <w:r w:rsidR="00D51FB4">
        <w:rPr>
          <w:sz w:val="24"/>
          <w:szCs w:val="24"/>
        </w:rPr>
        <w:t xml:space="preserve"> </w:t>
      </w:r>
      <w:r w:rsidR="003E2134">
        <w:rPr>
          <w:sz w:val="24"/>
          <w:szCs w:val="24"/>
        </w:rPr>
        <w:t xml:space="preserve">many of </w:t>
      </w:r>
      <w:r w:rsidR="00D51FB4">
        <w:rPr>
          <w:sz w:val="24"/>
          <w:szCs w:val="24"/>
        </w:rPr>
        <w:t>the operations of</w:t>
      </w:r>
      <w:r>
        <w:rPr>
          <w:sz w:val="24"/>
          <w:szCs w:val="24"/>
        </w:rPr>
        <w:t xml:space="preserve"> its development projects, </w:t>
      </w:r>
      <w:r w:rsidR="00316AF8">
        <w:rPr>
          <w:sz w:val="24"/>
          <w:szCs w:val="24"/>
        </w:rPr>
        <w:t>offers retail electric service in various states to commercial and industrial customers</w:t>
      </w:r>
      <w:r w:rsidR="00880E98">
        <w:rPr>
          <w:sz w:val="24"/>
          <w:szCs w:val="24"/>
        </w:rPr>
        <w:t>,</w:t>
      </w:r>
      <w:r w:rsidR="00316AF8">
        <w:rPr>
          <w:sz w:val="24"/>
          <w:szCs w:val="24"/>
        </w:rPr>
        <w:t xml:space="preserve"> </w:t>
      </w:r>
      <w:r>
        <w:rPr>
          <w:sz w:val="24"/>
          <w:szCs w:val="24"/>
        </w:rPr>
        <w:t xml:space="preserve">as well as </w:t>
      </w:r>
      <w:r w:rsidR="009E1397">
        <w:rPr>
          <w:sz w:val="24"/>
          <w:szCs w:val="24"/>
        </w:rPr>
        <w:t xml:space="preserve">provides </w:t>
      </w:r>
      <w:r w:rsidR="00521E02" w:rsidRPr="003146B6">
        <w:rPr>
          <w:sz w:val="24"/>
          <w:szCs w:val="24"/>
        </w:rPr>
        <w:t>asset manage</w:t>
      </w:r>
      <w:r w:rsidR="00330174">
        <w:rPr>
          <w:sz w:val="24"/>
          <w:szCs w:val="24"/>
        </w:rPr>
        <w:t>ment</w:t>
      </w:r>
      <w:r w:rsidR="00521E02" w:rsidRPr="003146B6">
        <w:rPr>
          <w:sz w:val="24"/>
          <w:szCs w:val="24"/>
        </w:rPr>
        <w:t xml:space="preserve"> </w:t>
      </w:r>
      <w:r>
        <w:rPr>
          <w:sz w:val="24"/>
          <w:szCs w:val="24"/>
        </w:rPr>
        <w:t xml:space="preserve">for third party owners of power facilities.  </w:t>
      </w:r>
      <w:r w:rsidR="0025361E">
        <w:rPr>
          <w:sz w:val="24"/>
          <w:szCs w:val="24"/>
        </w:rPr>
        <w:t xml:space="preserve">As asset manager, CPV has managed eight different generation assets, totaling more than 3,200 MW, in the State of Texas. </w:t>
      </w:r>
    </w:p>
    <w:p w14:paraId="6F0D9922" w14:textId="43D49B2A" w:rsidR="00A4107E" w:rsidRPr="003146B6" w:rsidRDefault="00CE7732" w:rsidP="003E2134">
      <w:pPr>
        <w:spacing w:line="480" w:lineRule="auto"/>
        <w:ind w:firstLine="720"/>
        <w:rPr>
          <w:sz w:val="24"/>
          <w:szCs w:val="24"/>
        </w:rPr>
      </w:pPr>
      <w:r>
        <w:rPr>
          <w:sz w:val="24"/>
          <w:szCs w:val="24"/>
        </w:rPr>
        <w:t>In the last several years</w:t>
      </w:r>
      <w:r w:rsidR="003A3707">
        <w:rPr>
          <w:sz w:val="24"/>
          <w:szCs w:val="24"/>
        </w:rPr>
        <w:t>, CPV</w:t>
      </w:r>
      <w:r>
        <w:rPr>
          <w:sz w:val="24"/>
          <w:szCs w:val="24"/>
        </w:rPr>
        <w:t xml:space="preserve"> has developed</w:t>
      </w:r>
      <w:r w:rsidR="00C24D34">
        <w:rPr>
          <w:sz w:val="24"/>
          <w:szCs w:val="24"/>
        </w:rPr>
        <w:t>,</w:t>
      </w:r>
      <w:r>
        <w:rPr>
          <w:sz w:val="24"/>
          <w:szCs w:val="24"/>
        </w:rPr>
        <w:t xml:space="preserve"> </w:t>
      </w:r>
      <w:r w:rsidR="00880E98">
        <w:rPr>
          <w:sz w:val="24"/>
          <w:szCs w:val="24"/>
        </w:rPr>
        <w:t xml:space="preserve">financed, </w:t>
      </w:r>
      <w:r w:rsidR="00330174">
        <w:rPr>
          <w:sz w:val="24"/>
          <w:szCs w:val="24"/>
        </w:rPr>
        <w:t>constructed,</w:t>
      </w:r>
      <w:r>
        <w:rPr>
          <w:sz w:val="24"/>
          <w:szCs w:val="24"/>
        </w:rPr>
        <w:t xml:space="preserve"> </w:t>
      </w:r>
      <w:r w:rsidR="00C24D34">
        <w:rPr>
          <w:sz w:val="24"/>
          <w:szCs w:val="24"/>
        </w:rPr>
        <w:t xml:space="preserve">and </w:t>
      </w:r>
      <w:r w:rsidR="009E1397">
        <w:rPr>
          <w:sz w:val="24"/>
          <w:szCs w:val="24"/>
        </w:rPr>
        <w:t>commercialized five</w:t>
      </w:r>
      <w:r>
        <w:rPr>
          <w:sz w:val="24"/>
          <w:szCs w:val="24"/>
        </w:rPr>
        <w:t xml:space="preserve"> </w:t>
      </w:r>
      <w:r w:rsidR="003E2134">
        <w:rPr>
          <w:sz w:val="24"/>
          <w:szCs w:val="24"/>
        </w:rPr>
        <w:t xml:space="preserve">dispatchable </w:t>
      </w:r>
      <w:r>
        <w:rPr>
          <w:sz w:val="24"/>
          <w:szCs w:val="24"/>
        </w:rPr>
        <w:t xml:space="preserve">natural gas-fired combined cycle generating </w:t>
      </w:r>
      <w:r w:rsidR="00C24D34">
        <w:rPr>
          <w:sz w:val="24"/>
          <w:szCs w:val="24"/>
        </w:rPr>
        <w:t>facilities</w:t>
      </w:r>
      <w:r>
        <w:rPr>
          <w:sz w:val="24"/>
          <w:szCs w:val="24"/>
        </w:rPr>
        <w:t xml:space="preserve"> totaling </w:t>
      </w:r>
      <w:r w:rsidR="00C24D34">
        <w:rPr>
          <w:sz w:val="24"/>
          <w:szCs w:val="24"/>
        </w:rPr>
        <w:t xml:space="preserve">over 4,000 MW, </w:t>
      </w:r>
      <w:r w:rsidR="00C24D34">
        <w:rPr>
          <w:sz w:val="24"/>
          <w:szCs w:val="24"/>
        </w:rPr>
        <w:lastRenderedPageBreak/>
        <w:t xml:space="preserve">and has a sixth 1,250 MW project currently under construction, all on a merchant basis.  </w:t>
      </w:r>
      <w:bookmarkStart w:id="0" w:name="_Hlk121903345"/>
      <w:r w:rsidR="0025361E" w:rsidRPr="00E324C9">
        <w:rPr>
          <w:sz w:val="24"/>
          <w:szCs w:val="24"/>
        </w:rPr>
        <w:t xml:space="preserve">CPV </w:t>
      </w:r>
      <w:r w:rsidR="007A681E" w:rsidRPr="00E324C9">
        <w:rPr>
          <w:sz w:val="24"/>
          <w:szCs w:val="24"/>
        </w:rPr>
        <w:t>has arranged</w:t>
      </w:r>
      <w:r w:rsidR="0025361E" w:rsidRPr="00E324C9">
        <w:rPr>
          <w:sz w:val="24"/>
          <w:szCs w:val="24"/>
        </w:rPr>
        <w:t xml:space="preserve"> the financing of each project </w:t>
      </w:r>
      <w:r w:rsidR="007A681E" w:rsidRPr="00E324C9">
        <w:rPr>
          <w:sz w:val="24"/>
          <w:szCs w:val="24"/>
        </w:rPr>
        <w:t xml:space="preserve">through project specific non-recourse </w:t>
      </w:r>
      <w:r w:rsidR="00204FFF" w:rsidRPr="00E324C9">
        <w:rPr>
          <w:sz w:val="24"/>
          <w:szCs w:val="24"/>
        </w:rPr>
        <w:t>debt</w:t>
      </w:r>
      <w:r w:rsidR="007A681E" w:rsidRPr="00E324C9">
        <w:rPr>
          <w:sz w:val="24"/>
          <w:szCs w:val="24"/>
        </w:rPr>
        <w:t>, supported by a consortium of financial institutions, in combination with sizable equity investment</w:t>
      </w:r>
      <w:r w:rsidR="00204FFF" w:rsidRPr="00E324C9">
        <w:rPr>
          <w:sz w:val="24"/>
          <w:szCs w:val="24"/>
        </w:rPr>
        <w:t>s</w:t>
      </w:r>
      <w:r w:rsidR="007A681E" w:rsidRPr="00E324C9">
        <w:rPr>
          <w:sz w:val="24"/>
          <w:szCs w:val="24"/>
        </w:rPr>
        <w:t>.  The 1,250 MW project currently under construction consisted of $875 million of senior debt facilities and a total project cost over $1.3 billion.</w:t>
      </w:r>
      <w:r w:rsidR="00521E02" w:rsidRPr="003146B6">
        <w:rPr>
          <w:sz w:val="24"/>
          <w:szCs w:val="24"/>
        </w:rPr>
        <w:t xml:space="preserve"> </w:t>
      </w:r>
      <w:bookmarkEnd w:id="0"/>
      <w:r w:rsidR="00521E02" w:rsidRPr="003146B6">
        <w:rPr>
          <w:sz w:val="24"/>
          <w:szCs w:val="24"/>
        </w:rPr>
        <w:t xml:space="preserve"> </w:t>
      </w:r>
      <w:r w:rsidR="007A681E">
        <w:rPr>
          <w:sz w:val="24"/>
          <w:szCs w:val="24"/>
        </w:rPr>
        <w:t>CPV’s</w:t>
      </w:r>
      <w:r w:rsidR="007A681E" w:rsidRPr="003146B6">
        <w:rPr>
          <w:sz w:val="24"/>
          <w:szCs w:val="24"/>
        </w:rPr>
        <w:t xml:space="preserve"> </w:t>
      </w:r>
      <w:r w:rsidR="00521E02" w:rsidRPr="003146B6">
        <w:rPr>
          <w:sz w:val="24"/>
          <w:szCs w:val="24"/>
        </w:rPr>
        <w:t xml:space="preserve">current operating </w:t>
      </w:r>
      <w:r w:rsidR="008F0C7A">
        <w:rPr>
          <w:sz w:val="24"/>
          <w:szCs w:val="24"/>
        </w:rPr>
        <w:t xml:space="preserve">projects are among </w:t>
      </w:r>
      <w:r w:rsidR="00521E02" w:rsidRPr="003146B6">
        <w:rPr>
          <w:sz w:val="24"/>
          <w:szCs w:val="24"/>
        </w:rPr>
        <w:t xml:space="preserve">the </w:t>
      </w:r>
      <w:r w:rsidR="009E1397">
        <w:rPr>
          <w:sz w:val="24"/>
          <w:szCs w:val="24"/>
        </w:rPr>
        <w:t xml:space="preserve">newest and most </w:t>
      </w:r>
      <w:r w:rsidR="00521E02" w:rsidRPr="003146B6">
        <w:rPr>
          <w:sz w:val="24"/>
          <w:szCs w:val="24"/>
        </w:rPr>
        <w:t xml:space="preserve">efficient natural gas-fired combined cycle facilities in </w:t>
      </w:r>
      <w:r w:rsidR="009E1397">
        <w:rPr>
          <w:sz w:val="24"/>
          <w:szCs w:val="24"/>
        </w:rPr>
        <w:t xml:space="preserve">the </w:t>
      </w:r>
      <w:r w:rsidR="00521E02" w:rsidRPr="003146B6">
        <w:rPr>
          <w:sz w:val="24"/>
          <w:szCs w:val="24"/>
        </w:rPr>
        <w:t>ISO-NE, NYISO and PJM control areas</w:t>
      </w:r>
      <w:r w:rsidR="00333B84">
        <w:rPr>
          <w:sz w:val="24"/>
          <w:szCs w:val="24"/>
        </w:rPr>
        <w:t xml:space="preserve">.  The company also owns and manages </w:t>
      </w:r>
      <w:r w:rsidR="00521E02" w:rsidRPr="003146B6">
        <w:rPr>
          <w:sz w:val="24"/>
          <w:szCs w:val="24"/>
        </w:rPr>
        <w:t>wind generation in SPP</w:t>
      </w:r>
      <w:r w:rsidR="00204FFF">
        <w:rPr>
          <w:sz w:val="24"/>
          <w:szCs w:val="24"/>
        </w:rPr>
        <w:t xml:space="preserve"> and</w:t>
      </w:r>
      <w:r w:rsidR="00521E02" w:rsidRPr="003146B6">
        <w:rPr>
          <w:sz w:val="24"/>
          <w:szCs w:val="24"/>
        </w:rPr>
        <w:t xml:space="preserve"> </w:t>
      </w:r>
      <w:r w:rsidR="006D38A8">
        <w:rPr>
          <w:sz w:val="24"/>
          <w:szCs w:val="24"/>
        </w:rPr>
        <w:t>is constructi</w:t>
      </w:r>
      <w:r w:rsidR="006B78A4">
        <w:rPr>
          <w:sz w:val="24"/>
          <w:szCs w:val="24"/>
        </w:rPr>
        <w:t>ng</w:t>
      </w:r>
      <w:r w:rsidR="006D38A8">
        <w:rPr>
          <w:sz w:val="24"/>
          <w:szCs w:val="24"/>
        </w:rPr>
        <w:t xml:space="preserve"> two utility scale solar projects in PJM </w:t>
      </w:r>
      <w:r w:rsidR="00521E02" w:rsidRPr="003146B6">
        <w:rPr>
          <w:sz w:val="24"/>
          <w:szCs w:val="24"/>
        </w:rPr>
        <w:t xml:space="preserve">and </w:t>
      </w:r>
      <w:r w:rsidR="00316AF8">
        <w:rPr>
          <w:sz w:val="24"/>
          <w:szCs w:val="24"/>
        </w:rPr>
        <w:t>SERC.</w:t>
      </w:r>
      <w:r w:rsidR="00521E02" w:rsidRPr="003146B6">
        <w:rPr>
          <w:sz w:val="24"/>
          <w:szCs w:val="24"/>
        </w:rPr>
        <w:t xml:space="preserve">  Its current development activities include utility scale solar</w:t>
      </w:r>
      <w:r w:rsidR="003E2134">
        <w:rPr>
          <w:sz w:val="24"/>
          <w:szCs w:val="24"/>
        </w:rPr>
        <w:t xml:space="preserve"> and </w:t>
      </w:r>
      <w:r w:rsidR="00521E02" w:rsidRPr="003146B6">
        <w:rPr>
          <w:sz w:val="24"/>
          <w:szCs w:val="24"/>
        </w:rPr>
        <w:t>land-based wind projects</w:t>
      </w:r>
      <w:r w:rsidR="003E2134">
        <w:rPr>
          <w:sz w:val="24"/>
          <w:szCs w:val="24"/>
        </w:rPr>
        <w:t xml:space="preserve"> across the United States</w:t>
      </w:r>
      <w:r w:rsidR="00521E02" w:rsidRPr="003146B6">
        <w:rPr>
          <w:sz w:val="24"/>
          <w:szCs w:val="24"/>
        </w:rPr>
        <w:t xml:space="preserve">, as well as new </w:t>
      </w:r>
      <w:r w:rsidR="009E1397">
        <w:rPr>
          <w:sz w:val="24"/>
          <w:szCs w:val="24"/>
        </w:rPr>
        <w:t xml:space="preserve">dispatchable </w:t>
      </w:r>
      <w:r w:rsidR="00ED552A">
        <w:rPr>
          <w:sz w:val="24"/>
          <w:szCs w:val="24"/>
        </w:rPr>
        <w:t xml:space="preserve">natural gas-fired </w:t>
      </w:r>
      <w:r w:rsidR="00521E02" w:rsidRPr="003146B6">
        <w:rPr>
          <w:sz w:val="24"/>
          <w:szCs w:val="24"/>
        </w:rPr>
        <w:t xml:space="preserve">combined cycle </w:t>
      </w:r>
      <w:r w:rsidR="00ED552A">
        <w:rPr>
          <w:sz w:val="24"/>
          <w:szCs w:val="24"/>
        </w:rPr>
        <w:t xml:space="preserve">power generation </w:t>
      </w:r>
      <w:r w:rsidR="00521E02" w:rsidRPr="003146B6">
        <w:rPr>
          <w:sz w:val="24"/>
          <w:szCs w:val="24"/>
        </w:rPr>
        <w:t>with carbon capture technology</w:t>
      </w:r>
      <w:r w:rsidR="009E1397">
        <w:rPr>
          <w:sz w:val="24"/>
          <w:szCs w:val="24"/>
        </w:rPr>
        <w:t xml:space="preserve">, </w:t>
      </w:r>
      <w:r w:rsidR="003E2134">
        <w:rPr>
          <w:sz w:val="24"/>
          <w:szCs w:val="24"/>
        </w:rPr>
        <w:t xml:space="preserve">which is the type of project under consideration by CPV for the State of Texas.  </w:t>
      </w:r>
    </w:p>
    <w:p w14:paraId="2939F482" w14:textId="4CF3F842" w:rsidR="00521E02" w:rsidRPr="003146B6" w:rsidRDefault="009E1397" w:rsidP="00254D6C">
      <w:pPr>
        <w:spacing w:line="480" w:lineRule="auto"/>
        <w:ind w:firstLine="720"/>
        <w:rPr>
          <w:sz w:val="24"/>
          <w:szCs w:val="24"/>
        </w:rPr>
      </w:pPr>
      <w:r>
        <w:rPr>
          <w:sz w:val="24"/>
          <w:szCs w:val="24"/>
        </w:rPr>
        <w:t>CPV thus provides a unique perspective in th</w:t>
      </w:r>
      <w:r w:rsidR="00330174">
        <w:rPr>
          <w:sz w:val="24"/>
          <w:szCs w:val="24"/>
        </w:rPr>
        <w:t>is</w:t>
      </w:r>
      <w:r>
        <w:rPr>
          <w:sz w:val="24"/>
          <w:szCs w:val="24"/>
        </w:rPr>
        <w:t xml:space="preserve"> proceeding as a non-incumbent generation company that relies on the competitive markets to support </w:t>
      </w:r>
      <w:r w:rsidR="00330174">
        <w:rPr>
          <w:sz w:val="24"/>
          <w:szCs w:val="24"/>
        </w:rPr>
        <w:t xml:space="preserve">the </w:t>
      </w:r>
      <w:r w:rsidR="005E326C">
        <w:rPr>
          <w:sz w:val="24"/>
          <w:szCs w:val="24"/>
        </w:rPr>
        <w:t xml:space="preserve">financing and </w:t>
      </w:r>
      <w:r w:rsidR="00330174">
        <w:rPr>
          <w:sz w:val="24"/>
          <w:szCs w:val="24"/>
        </w:rPr>
        <w:t xml:space="preserve">commercialization of its </w:t>
      </w:r>
      <w:r w:rsidR="00BC7294">
        <w:rPr>
          <w:sz w:val="24"/>
          <w:szCs w:val="24"/>
        </w:rPr>
        <w:t xml:space="preserve">dispatchable </w:t>
      </w:r>
      <w:r w:rsidR="00532F6A">
        <w:rPr>
          <w:sz w:val="24"/>
          <w:szCs w:val="24"/>
        </w:rPr>
        <w:t>electric</w:t>
      </w:r>
      <w:r w:rsidR="00BA46E0">
        <w:rPr>
          <w:sz w:val="24"/>
          <w:szCs w:val="24"/>
        </w:rPr>
        <w:t xml:space="preserve"> generation </w:t>
      </w:r>
      <w:r w:rsidR="00330174">
        <w:rPr>
          <w:sz w:val="24"/>
          <w:szCs w:val="24"/>
        </w:rPr>
        <w:t>development projects.</w:t>
      </w:r>
    </w:p>
    <w:p w14:paraId="1DD5E923" w14:textId="7E4C12B8" w:rsidR="00A671F8" w:rsidRPr="00ED552A" w:rsidRDefault="00254D6C" w:rsidP="00084D43">
      <w:pPr>
        <w:pStyle w:val="ListParagraph"/>
        <w:numPr>
          <w:ilvl w:val="0"/>
          <w:numId w:val="4"/>
        </w:numPr>
        <w:spacing w:line="480" w:lineRule="auto"/>
        <w:rPr>
          <w:b/>
          <w:bCs/>
          <w:sz w:val="24"/>
          <w:szCs w:val="24"/>
        </w:rPr>
      </w:pPr>
      <w:r w:rsidRPr="00ED552A">
        <w:rPr>
          <w:b/>
          <w:bCs/>
          <w:sz w:val="24"/>
          <w:szCs w:val="24"/>
        </w:rPr>
        <w:t>O</w:t>
      </w:r>
      <w:r w:rsidR="00EA189D" w:rsidRPr="00ED552A">
        <w:rPr>
          <w:b/>
          <w:bCs/>
          <w:sz w:val="24"/>
          <w:szCs w:val="24"/>
        </w:rPr>
        <w:t>VERVIEW</w:t>
      </w:r>
    </w:p>
    <w:p w14:paraId="0EA63115" w14:textId="0EE41664" w:rsidR="00497E97" w:rsidRPr="00ED552A" w:rsidRDefault="00254D6C" w:rsidP="00EA189D">
      <w:pPr>
        <w:spacing w:line="480" w:lineRule="auto"/>
        <w:ind w:firstLine="360"/>
        <w:rPr>
          <w:sz w:val="24"/>
          <w:szCs w:val="24"/>
        </w:rPr>
      </w:pPr>
      <w:r w:rsidRPr="00ED552A">
        <w:rPr>
          <w:sz w:val="24"/>
          <w:szCs w:val="24"/>
        </w:rPr>
        <w:t xml:space="preserve">CPV </w:t>
      </w:r>
      <w:r w:rsidR="00B33935" w:rsidRPr="00ED552A">
        <w:rPr>
          <w:sz w:val="24"/>
          <w:szCs w:val="24"/>
        </w:rPr>
        <w:t xml:space="preserve">is </w:t>
      </w:r>
      <w:r w:rsidR="006105E7" w:rsidRPr="00ED552A">
        <w:rPr>
          <w:sz w:val="24"/>
          <w:szCs w:val="24"/>
        </w:rPr>
        <w:t xml:space="preserve">a strong advocate for using competitive market designs as the best </w:t>
      </w:r>
      <w:r w:rsidR="00FD6B88" w:rsidRPr="00ED552A">
        <w:rPr>
          <w:sz w:val="24"/>
          <w:szCs w:val="24"/>
        </w:rPr>
        <w:t xml:space="preserve">and most efficient </w:t>
      </w:r>
      <w:r w:rsidR="006105E7" w:rsidRPr="00ED552A">
        <w:rPr>
          <w:sz w:val="24"/>
          <w:szCs w:val="24"/>
        </w:rPr>
        <w:t>wa</w:t>
      </w:r>
      <w:r w:rsidR="004C0494" w:rsidRPr="00ED552A">
        <w:rPr>
          <w:sz w:val="24"/>
          <w:szCs w:val="24"/>
        </w:rPr>
        <w:t xml:space="preserve">y to achieve system reliability at the lowest cost </w:t>
      </w:r>
      <w:r w:rsidR="00BF180F" w:rsidRPr="00ED552A">
        <w:rPr>
          <w:sz w:val="24"/>
          <w:szCs w:val="24"/>
        </w:rPr>
        <w:t xml:space="preserve">to the </w:t>
      </w:r>
      <w:r w:rsidR="001764CB" w:rsidRPr="00ED552A">
        <w:rPr>
          <w:sz w:val="24"/>
          <w:szCs w:val="24"/>
        </w:rPr>
        <w:t xml:space="preserve">ratepayer.  </w:t>
      </w:r>
      <w:r w:rsidR="00486132" w:rsidRPr="00ED552A">
        <w:rPr>
          <w:sz w:val="24"/>
          <w:szCs w:val="24"/>
        </w:rPr>
        <w:t xml:space="preserve">Foundational in the design of </w:t>
      </w:r>
      <w:r w:rsidR="007B4C9B" w:rsidRPr="00ED552A">
        <w:rPr>
          <w:sz w:val="24"/>
          <w:szCs w:val="24"/>
        </w:rPr>
        <w:t xml:space="preserve">a </w:t>
      </w:r>
      <w:r w:rsidR="00F865B7" w:rsidRPr="00ED552A">
        <w:rPr>
          <w:sz w:val="24"/>
          <w:szCs w:val="24"/>
        </w:rPr>
        <w:t xml:space="preserve">durable </w:t>
      </w:r>
      <w:r w:rsidR="00486132" w:rsidRPr="00ED552A">
        <w:rPr>
          <w:sz w:val="24"/>
          <w:szCs w:val="24"/>
        </w:rPr>
        <w:t xml:space="preserve">competitive market is </w:t>
      </w:r>
      <w:r w:rsidR="004A7078" w:rsidRPr="00ED552A">
        <w:rPr>
          <w:sz w:val="24"/>
          <w:szCs w:val="24"/>
        </w:rPr>
        <w:t xml:space="preserve">the creation of </w:t>
      </w:r>
      <w:r w:rsidR="002C7B50" w:rsidRPr="00ED552A">
        <w:rPr>
          <w:sz w:val="24"/>
          <w:szCs w:val="24"/>
        </w:rPr>
        <w:t xml:space="preserve">reliability standards </w:t>
      </w:r>
      <w:r w:rsidR="004A7078" w:rsidRPr="00ED552A">
        <w:rPr>
          <w:sz w:val="24"/>
          <w:szCs w:val="24"/>
        </w:rPr>
        <w:t xml:space="preserve">that </w:t>
      </w:r>
      <w:r w:rsidR="00354E3B" w:rsidRPr="00ED552A">
        <w:rPr>
          <w:sz w:val="24"/>
          <w:szCs w:val="24"/>
        </w:rPr>
        <w:t xml:space="preserve">ensure the level of reliability </w:t>
      </w:r>
      <w:r w:rsidR="00820434" w:rsidRPr="00ED552A">
        <w:rPr>
          <w:sz w:val="24"/>
          <w:szCs w:val="24"/>
        </w:rPr>
        <w:t>required of the electric grid</w:t>
      </w:r>
      <w:r w:rsidR="00354E3B" w:rsidRPr="00ED552A">
        <w:rPr>
          <w:sz w:val="24"/>
          <w:szCs w:val="24"/>
        </w:rPr>
        <w:t xml:space="preserve">.  Those reliability standards can then be </w:t>
      </w:r>
      <w:r w:rsidR="00BE6469" w:rsidRPr="00ED552A">
        <w:rPr>
          <w:sz w:val="24"/>
          <w:szCs w:val="24"/>
        </w:rPr>
        <w:t xml:space="preserve">translated into specific </w:t>
      </w:r>
      <w:r w:rsidR="00EB450A" w:rsidRPr="00ED552A">
        <w:rPr>
          <w:sz w:val="24"/>
          <w:szCs w:val="24"/>
        </w:rPr>
        <w:t xml:space="preserve">types of products </w:t>
      </w:r>
      <w:r w:rsidR="00BE6469" w:rsidRPr="00ED552A">
        <w:rPr>
          <w:sz w:val="24"/>
          <w:szCs w:val="24"/>
        </w:rPr>
        <w:t xml:space="preserve">and services, </w:t>
      </w:r>
      <w:r w:rsidR="00EB450A" w:rsidRPr="00ED552A">
        <w:rPr>
          <w:sz w:val="24"/>
          <w:szCs w:val="24"/>
        </w:rPr>
        <w:t xml:space="preserve">the quantities </w:t>
      </w:r>
      <w:r w:rsidR="00BE6469" w:rsidRPr="00ED552A">
        <w:rPr>
          <w:sz w:val="24"/>
          <w:szCs w:val="24"/>
        </w:rPr>
        <w:t>for which can</w:t>
      </w:r>
      <w:r w:rsidR="00820434" w:rsidRPr="00ED552A">
        <w:rPr>
          <w:sz w:val="24"/>
          <w:szCs w:val="24"/>
        </w:rPr>
        <w:t xml:space="preserve"> be procured through market </w:t>
      </w:r>
      <w:r w:rsidR="00AC3524" w:rsidRPr="00ED552A">
        <w:rPr>
          <w:sz w:val="24"/>
          <w:szCs w:val="24"/>
        </w:rPr>
        <w:t>mechanisms</w:t>
      </w:r>
      <w:r w:rsidR="00BE3192" w:rsidRPr="00ED552A">
        <w:rPr>
          <w:sz w:val="24"/>
          <w:szCs w:val="24"/>
        </w:rPr>
        <w:t xml:space="preserve"> that appropriately value those product</w:t>
      </w:r>
      <w:r w:rsidR="00782C84" w:rsidRPr="00ED552A">
        <w:rPr>
          <w:sz w:val="24"/>
          <w:szCs w:val="24"/>
        </w:rPr>
        <w:t>s</w:t>
      </w:r>
      <w:r w:rsidR="00BE3192" w:rsidRPr="00ED552A">
        <w:rPr>
          <w:sz w:val="24"/>
          <w:szCs w:val="24"/>
        </w:rPr>
        <w:t xml:space="preserve"> and services</w:t>
      </w:r>
      <w:r w:rsidR="00970442" w:rsidRPr="00ED552A">
        <w:rPr>
          <w:sz w:val="24"/>
          <w:szCs w:val="24"/>
        </w:rPr>
        <w:t xml:space="preserve">.  The </w:t>
      </w:r>
      <w:r w:rsidR="00BE3192" w:rsidRPr="00ED552A">
        <w:rPr>
          <w:sz w:val="24"/>
          <w:szCs w:val="24"/>
        </w:rPr>
        <w:t>result</w:t>
      </w:r>
      <w:r w:rsidR="00970442" w:rsidRPr="00ED552A">
        <w:rPr>
          <w:sz w:val="24"/>
          <w:szCs w:val="24"/>
        </w:rPr>
        <w:t xml:space="preserve"> is</w:t>
      </w:r>
      <w:r w:rsidR="00BE3192" w:rsidRPr="00ED552A">
        <w:rPr>
          <w:sz w:val="24"/>
          <w:szCs w:val="24"/>
        </w:rPr>
        <w:t xml:space="preserve"> the achievement </w:t>
      </w:r>
      <w:r w:rsidR="00DE6F83" w:rsidRPr="00ED552A">
        <w:rPr>
          <w:sz w:val="24"/>
          <w:szCs w:val="24"/>
        </w:rPr>
        <w:t>of those</w:t>
      </w:r>
      <w:r w:rsidR="00AC3524" w:rsidRPr="00ED552A">
        <w:rPr>
          <w:sz w:val="24"/>
          <w:szCs w:val="24"/>
        </w:rPr>
        <w:t xml:space="preserve"> </w:t>
      </w:r>
      <w:r w:rsidR="00497E97" w:rsidRPr="00ED552A">
        <w:rPr>
          <w:sz w:val="24"/>
          <w:szCs w:val="24"/>
        </w:rPr>
        <w:t xml:space="preserve">reliability </w:t>
      </w:r>
      <w:r w:rsidR="00780696" w:rsidRPr="00ED552A">
        <w:rPr>
          <w:sz w:val="24"/>
          <w:szCs w:val="24"/>
        </w:rPr>
        <w:t>standards</w:t>
      </w:r>
      <w:r w:rsidR="00497E97" w:rsidRPr="00ED552A">
        <w:rPr>
          <w:sz w:val="24"/>
          <w:szCs w:val="24"/>
        </w:rPr>
        <w:t xml:space="preserve"> at competitively determined just and reasonable rates.</w:t>
      </w:r>
    </w:p>
    <w:p w14:paraId="725E4AFA" w14:textId="78A92521" w:rsidR="009152D7" w:rsidRPr="00ED552A" w:rsidRDefault="00AF5FF9" w:rsidP="00EA189D">
      <w:pPr>
        <w:spacing w:line="480" w:lineRule="auto"/>
        <w:ind w:firstLine="360"/>
        <w:rPr>
          <w:sz w:val="24"/>
          <w:szCs w:val="24"/>
        </w:rPr>
      </w:pPr>
      <w:r w:rsidRPr="00ED552A">
        <w:rPr>
          <w:sz w:val="24"/>
          <w:szCs w:val="24"/>
        </w:rPr>
        <w:lastRenderedPageBreak/>
        <w:t>CPV</w:t>
      </w:r>
      <w:r w:rsidR="008A3AB5">
        <w:rPr>
          <w:sz w:val="24"/>
          <w:szCs w:val="24"/>
        </w:rPr>
        <w:t xml:space="preserve">’s’ recent successes </w:t>
      </w:r>
      <w:r w:rsidR="00A34424" w:rsidRPr="00ED552A">
        <w:rPr>
          <w:sz w:val="24"/>
          <w:szCs w:val="24"/>
        </w:rPr>
        <w:t>demonstrate</w:t>
      </w:r>
      <w:r w:rsidR="008A3AB5">
        <w:rPr>
          <w:sz w:val="24"/>
          <w:szCs w:val="24"/>
        </w:rPr>
        <w:t xml:space="preserve"> </w:t>
      </w:r>
      <w:r w:rsidR="00A34424" w:rsidRPr="00ED552A">
        <w:rPr>
          <w:sz w:val="24"/>
          <w:szCs w:val="24"/>
        </w:rPr>
        <w:t xml:space="preserve">that competitive markets are an efficient means to </w:t>
      </w:r>
      <w:r w:rsidR="009B188E" w:rsidRPr="00ED552A">
        <w:rPr>
          <w:sz w:val="24"/>
          <w:szCs w:val="24"/>
        </w:rPr>
        <w:t xml:space="preserve">attract new capital to a region to build </w:t>
      </w:r>
      <w:r w:rsidR="008A3AB5">
        <w:rPr>
          <w:sz w:val="24"/>
          <w:szCs w:val="24"/>
        </w:rPr>
        <w:t xml:space="preserve">critical </w:t>
      </w:r>
      <w:r w:rsidR="009B188E" w:rsidRPr="00ED552A">
        <w:rPr>
          <w:sz w:val="24"/>
          <w:szCs w:val="24"/>
        </w:rPr>
        <w:t xml:space="preserve">energy infrastructure </w:t>
      </w:r>
      <w:r w:rsidR="00B0269F" w:rsidRPr="00ED552A">
        <w:rPr>
          <w:sz w:val="24"/>
          <w:szCs w:val="24"/>
        </w:rPr>
        <w:t xml:space="preserve">where and when needed.  </w:t>
      </w:r>
      <w:r w:rsidR="00AC3524" w:rsidRPr="00ED552A">
        <w:rPr>
          <w:sz w:val="24"/>
          <w:szCs w:val="24"/>
        </w:rPr>
        <w:t xml:space="preserve">At the highest level, </w:t>
      </w:r>
      <w:r w:rsidR="00B0269F" w:rsidRPr="00ED552A">
        <w:rPr>
          <w:sz w:val="24"/>
          <w:szCs w:val="24"/>
        </w:rPr>
        <w:t xml:space="preserve">a </w:t>
      </w:r>
      <w:r w:rsidR="00AC3524" w:rsidRPr="00ED552A">
        <w:rPr>
          <w:sz w:val="24"/>
          <w:szCs w:val="24"/>
        </w:rPr>
        <w:t xml:space="preserve">good </w:t>
      </w:r>
      <w:r w:rsidR="00B0269F" w:rsidRPr="00ED552A">
        <w:rPr>
          <w:sz w:val="24"/>
          <w:szCs w:val="24"/>
        </w:rPr>
        <w:t xml:space="preserve">competitive </w:t>
      </w:r>
      <w:r w:rsidR="00AC3524" w:rsidRPr="00ED552A">
        <w:rPr>
          <w:sz w:val="24"/>
          <w:szCs w:val="24"/>
        </w:rPr>
        <w:t xml:space="preserve">market design will </w:t>
      </w:r>
      <w:r w:rsidR="0099221C" w:rsidRPr="00ED552A">
        <w:rPr>
          <w:sz w:val="24"/>
          <w:szCs w:val="24"/>
        </w:rPr>
        <w:t xml:space="preserve">create the appropriate incentives to </w:t>
      </w:r>
      <w:r w:rsidR="00575B7D" w:rsidRPr="00ED552A">
        <w:rPr>
          <w:sz w:val="24"/>
          <w:szCs w:val="24"/>
        </w:rPr>
        <w:t xml:space="preserve">attract and </w:t>
      </w:r>
      <w:r w:rsidR="0099221C" w:rsidRPr="00ED552A">
        <w:rPr>
          <w:sz w:val="24"/>
          <w:szCs w:val="24"/>
        </w:rPr>
        <w:t>retain</w:t>
      </w:r>
      <w:r w:rsidR="00575B7D" w:rsidRPr="00ED552A">
        <w:rPr>
          <w:sz w:val="24"/>
          <w:szCs w:val="24"/>
        </w:rPr>
        <w:t xml:space="preserve"> a</w:t>
      </w:r>
      <w:r w:rsidR="0099221C" w:rsidRPr="00ED552A">
        <w:rPr>
          <w:sz w:val="24"/>
          <w:szCs w:val="24"/>
        </w:rPr>
        <w:t xml:space="preserve"> resource mix necessar</w:t>
      </w:r>
      <w:r w:rsidR="00DA084E" w:rsidRPr="00ED552A">
        <w:rPr>
          <w:sz w:val="24"/>
          <w:szCs w:val="24"/>
        </w:rPr>
        <w:t xml:space="preserve">y to support grid reliability </w:t>
      </w:r>
      <w:r w:rsidR="00323355" w:rsidRPr="00ED552A">
        <w:rPr>
          <w:sz w:val="24"/>
          <w:szCs w:val="24"/>
        </w:rPr>
        <w:t xml:space="preserve">while at the same time </w:t>
      </w:r>
      <w:r w:rsidR="00055E96" w:rsidRPr="00ED552A">
        <w:rPr>
          <w:sz w:val="24"/>
          <w:szCs w:val="24"/>
        </w:rPr>
        <w:t>incent</w:t>
      </w:r>
      <w:r w:rsidR="00B61840" w:rsidRPr="00ED552A">
        <w:rPr>
          <w:sz w:val="24"/>
          <w:szCs w:val="24"/>
        </w:rPr>
        <w:t>ing</w:t>
      </w:r>
      <w:r w:rsidR="00055E96" w:rsidRPr="00ED552A">
        <w:rPr>
          <w:sz w:val="24"/>
          <w:szCs w:val="24"/>
        </w:rPr>
        <w:t xml:space="preserve"> needed resource performance </w:t>
      </w:r>
      <w:r w:rsidR="00DA084E" w:rsidRPr="00ED552A">
        <w:rPr>
          <w:sz w:val="24"/>
          <w:szCs w:val="24"/>
        </w:rPr>
        <w:t xml:space="preserve">across </w:t>
      </w:r>
      <w:r w:rsidR="009152D7" w:rsidRPr="00ED552A">
        <w:rPr>
          <w:sz w:val="24"/>
          <w:szCs w:val="24"/>
        </w:rPr>
        <w:t xml:space="preserve">all system conditions.  The challenge in Texas, </w:t>
      </w:r>
      <w:proofErr w:type="gramStart"/>
      <w:r w:rsidR="007F21E0">
        <w:rPr>
          <w:sz w:val="24"/>
          <w:szCs w:val="24"/>
        </w:rPr>
        <w:t>similar to</w:t>
      </w:r>
      <w:proofErr w:type="gramEnd"/>
      <w:r w:rsidR="009152D7" w:rsidRPr="00ED552A">
        <w:rPr>
          <w:sz w:val="24"/>
          <w:szCs w:val="24"/>
        </w:rPr>
        <w:t xml:space="preserve"> other organized electricity market</w:t>
      </w:r>
      <w:r w:rsidR="00B17E4A" w:rsidRPr="00ED552A">
        <w:rPr>
          <w:sz w:val="24"/>
          <w:szCs w:val="24"/>
        </w:rPr>
        <w:t>s,</w:t>
      </w:r>
      <w:r w:rsidR="009152D7" w:rsidRPr="00ED552A">
        <w:rPr>
          <w:sz w:val="24"/>
          <w:szCs w:val="24"/>
        </w:rPr>
        <w:t xml:space="preserve"> is to appropriately define the </w:t>
      </w:r>
      <w:r w:rsidR="00316AF8">
        <w:rPr>
          <w:sz w:val="24"/>
          <w:szCs w:val="24"/>
        </w:rPr>
        <w:t xml:space="preserve">market incentives to achieve the desired </w:t>
      </w:r>
      <w:r w:rsidR="009152D7" w:rsidRPr="00ED552A">
        <w:rPr>
          <w:sz w:val="24"/>
          <w:szCs w:val="24"/>
        </w:rPr>
        <w:t xml:space="preserve">reliability </w:t>
      </w:r>
      <w:r w:rsidR="00763FAC" w:rsidRPr="00ED552A">
        <w:rPr>
          <w:sz w:val="24"/>
          <w:szCs w:val="24"/>
        </w:rPr>
        <w:t>standards</w:t>
      </w:r>
      <w:r w:rsidR="009152D7" w:rsidRPr="00ED552A">
        <w:rPr>
          <w:sz w:val="24"/>
          <w:szCs w:val="24"/>
        </w:rPr>
        <w:t xml:space="preserve">.  </w:t>
      </w:r>
    </w:p>
    <w:p w14:paraId="766C94C1" w14:textId="3232A49F" w:rsidR="00712005" w:rsidRPr="00ED552A" w:rsidRDefault="00985931" w:rsidP="00EA189D">
      <w:pPr>
        <w:spacing w:line="480" w:lineRule="auto"/>
        <w:ind w:firstLine="360"/>
        <w:rPr>
          <w:sz w:val="24"/>
          <w:szCs w:val="24"/>
        </w:rPr>
      </w:pPr>
      <w:r w:rsidRPr="00ED552A">
        <w:rPr>
          <w:sz w:val="24"/>
          <w:szCs w:val="24"/>
        </w:rPr>
        <w:t>S</w:t>
      </w:r>
      <w:r w:rsidR="00E72D13" w:rsidRPr="00ED552A">
        <w:rPr>
          <w:sz w:val="24"/>
          <w:szCs w:val="24"/>
        </w:rPr>
        <w:t xml:space="preserve">enate Bill </w:t>
      </w:r>
      <w:r w:rsidRPr="00ED552A">
        <w:rPr>
          <w:sz w:val="24"/>
          <w:szCs w:val="24"/>
        </w:rPr>
        <w:t>3</w:t>
      </w:r>
      <w:r w:rsidR="000E75FA" w:rsidRPr="00ED552A">
        <w:rPr>
          <w:sz w:val="24"/>
          <w:szCs w:val="24"/>
        </w:rPr>
        <w:t xml:space="preserve"> (“SB3”)</w:t>
      </w:r>
      <w:r w:rsidRPr="00ED552A">
        <w:rPr>
          <w:sz w:val="24"/>
          <w:szCs w:val="24"/>
        </w:rPr>
        <w:t xml:space="preserve"> rightly directed the PUCT to develop such reliability standard</w:t>
      </w:r>
      <w:r w:rsidR="00EC466B" w:rsidRPr="00ED552A">
        <w:rPr>
          <w:sz w:val="24"/>
          <w:szCs w:val="24"/>
        </w:rPr>
        <w:t>s</w:t>
      </w:r>
      <w:r w:rsidR="00C24878" w:rsidRPr="00ED552A">
        <w:rPr>
          <w:sz w:val="24"/>
          <w:szCs w:val="24"/>
        </w:rPr>
        <w:t xml:space="preserve"> including</w:t>
      </w:r>
      <w:r w:rsidR="00702F80" w:rsidRPr="00ED552A">
        <w:rPr>
          <w:sz w:val="24"/>
          <w:szCs w:val="24"/>
        </w:rPr>
        <w:t xml:space="preserve"> </w:t>
      </w:r>
      <w:r w:rsidR="00950C40" w:rsidRPr="00ED552A">
        <w:rPr>
          <w:sz w:val="24"/>
          <w:szCs w:val="24"/>
        </w:rPr>
        <w:t>“</w:t>
      </w:r>
      <w:r w:rsidR="00702F80" w:rsidRPr="00ED552A">
        <w:rPr>
          <w:sz w:val="24"/>
          <w:szCs w:val="24"/>
        </w:rPr>
        <w:t xml:space="preserve">the quantity and </w:t>
      </w:r>
      <w:r w:rsidR="00EF709B" w:rsidRPr="00ED552A">
        <w:rPr>
          <w:sz w:val="24"/>
          <w:szCs w:val="24"/>
        </w:rPr>
        <w:t xml:space="preserve">characteristics of ancillary </w:t>
      </w:r>
      <w:r w:rsidR="00345F8A" w:rsidRPr="00ED552A">
        <w:rPr>
          <w:sz w:val="24"/>
          <w:szCs w:val="24"/>
        </w:rPr>
        <w:t>or reliability services</w:t>
      </w:r>
      <w:r w:rsidR="00B724C7" w:rsidRPr="00ED552A">
        <w:rPr>
          <w:sz w:val="24"/>
          <w:szCs w:val="24"/>
        </w:rPr>
        <w:t>…</w:t>
      </w:r>
      <w:r w:rsidR="00C93232" w:rsidRPr="00ED552A">
        <w:rPr>
          <w:sz w:val="24"/>
          <w:szCs w:val="24"/>
        </w:rPr>
        <w:t>.</w:t>
      </w:r>
      <w:r w:rsidR="00011C30" w:rsidRPr="00ED552A">
        <w:rPr>
          <w:sz w:val="24"/>
          <w:szCs w:val="24"/>
        </w:rPr>
        <w:t>during times of low non</w:t>
      </w:r>
      <w:r w:rsidR="004515FF" w:rsidRPr="00ED552A">
        <w:rPr>
          <w:sz w:val="24"/>
          <w:szCs w:val="24"/>
        </w:rPr>
        <w:t>-dispatchable power production….</w:t>
      </w:r>
      <w:r w:rsidR="00EC52E9" w:rsidRPr="00ED552A">
        <w:rPr>
          <w:sz w:val="24"/>
          <w:szCs w:val="24"/>
        </w:rPr>
        <w:t xml:space="preserve">”, </w:t>
      </w:r>
      <w:r w:rsidR="00A431F8" w:rsidRPr="00ED552A">
        <w:rPr>
          <w:sz w:val="24"/>
          <w:szCs w:val="24"/>
        </w:rPr>
        <w:t xml:space="preserve"> to incorporate</w:t>
      </w:r>
      <w:r w:rsidR="00376111" w:rsidRPr="00ED552A">
        <w:rPr>
          <w:sz w:val="24"/>
          <w:szCs w:val="24"/>
        </w:rPr>
        <w:t xml:space="preserve"> “</w:t>
      </w:r>
      <w:r w:rsidR="00A431F8" w:rsidRPr="00ED552A">
        <w:rPr>
          <w:sz w:val="24"/>
          <w:szCs w:val="24"/>
        </w:rPr>
        <w:t xml:space="preserve">appropriate qualification and performance requirements </w:t>
      </w:r>
      <w:r w:rsidR="005D6C50" w:rsidRPr="00ED552A">
        <w:rPr>
          <w:sz w:val="24"/>
          <w:szCs w:val="24"/>
        </w:rPr>
        <w:t>for providing services</w:t>
      </w:r>
      <w:r w:rsidR="00C2690B" w:rsidRPr="00ED552A">
        <w:rPr>
          <w:sz w:val="24"/>
          <w:szCs w:val="24"/>
        </w:rPr>
        <w:t>,</w:t>
      </w:r>
      <w:r w:rsidR="005D6C50" w:rsidRPr="00ED552A">
        <w:rPr>
          <w:sz w:val="24"/>
          <w:szCs w:val="24"/>
        </w:rPr>
        <w:t xml:space="preserve">” </w:t>
      </w:r>
      <w:r w:rsidR="00590082" w:rsidRPr="00ED552A">
        <w:rPr>
          <w:sz w:val="24"/>
          <w:szCs w:val="24"/>
        </w:rPr>
        <w:t xml:space="preserve"> and to </w:t>
      </w:r>
      <w:r w:rsidR="000970F9" w:rsidRPr="00ED552A">
        <w:rPr>
          <w:sz w:val="24"/>
          <w:szCs w:val="24"/>
        </w:rPr>
        <w:t>procur</w:t>
      </w:r>
      <w:r w:rsidR="00590082" w:rsidRPr="00ED552A">
        <w:rPr>
          <w:sz w:val="24"/>
          <w:szCs w:val="24"/>
        </w:rPr>
        <w:t>e</w:t>
      </w:r>
      <w:r w:rsidR="000970F9" w:rsidRPr="00ED552A">
        <w:rPr>
          <w:sz w:val="24"/>
          <w:szCs w:val="24"/>
        </w:rPr>
        <w:t xml:space="preserve"> </w:t>
      </w:r>
      <w:r w:rsidR="00E41DEA" w:rsidRPr="00ED552A">
        <w:rPr>
          <w:sz w:val="24"/>
          <w:szCs w:val="24"/>
        </w:rPr>
        <w:t>“</w:t>
      </w:r>
      <w:r w:rsidR="000970F9" w:rsidRPr="00ED552A">
        <w:rPr>
          <w:sz w:val="24"/>
          <w:szCs w:val="24"/>
        </w:rPr>
        <w:t xml:space="preserve">such </w:t>
      </w:r>
      <w:r w:rsidR="005D6C50" w:rsidRPr="00ED552A">
        <w:rPr>
          <w:sz w:val="24"/>
          <w:szCs w:val="24"/>
        </w:rPr>
        <w:t xml:space="preserve">ancillary or </w:t>
      </w:r>
      <w:r w:rsidR="00B84553" w:rsidRPr="00ED552A">
        <w:rPr>
          <w:sz w:val="24"/>
          <w:szCs w:val="24"/>
        </w:rPr>
        <w:t>reliability services on a competitive basis</w:t>
      </w:r>
      <w:r w:rsidR="00026714" w:rsidRPr="00ED552A">
        <w:rPr>
          <w:b/>
          <w:bCs/>
          <w:sz w:val="24"/>
          <w:szCs w:val="24"/>
        </w:rPr>
        <w:t xml:space="preserve"> </w:t>
      </w:r>
      <w:r w:rsidR="00183F65" w:rsidRPr="00ED552A">
        <w:rPr>
          <w:b/>
          <w:bCs/>
          <w:sz w:val="24"/>
          <w:szCs w:val="24"/>
        </w:rPr>
        <w:t>.</w:t>
      </w:r>
      <w:r w:rsidR="00183F65" w:rsidRPr="00ED552A">
        <w:rPr>
          <w:sz w:val="24"/>
          <w:szCs w:val="24"/>
        </w:rPr>
        <w:t>”</w:t>
      </w:r>
      <w:r w:rsidR="002D539F" w:rsidRPr="00ED552A">
        <w:rPr>
          <w:rStyle w:val="FootnoteReference"/>
          <w:sz w:val="24"/>
          <w:szCs w:val="24"/>
        </w:rPr>
        <w:footnoteReference w:id="1"/>
      </w:r>
      <w:r w:rsidR="00183F65" w:rsidRPr="00ED552A">
        <w:rPr>
          <w:sz w:val="24"/>
          <w:szCs w:val="24"/>
        </w:rPr>
        <w:t xml:space="preserve">  </w:t>
      </w:r>
      <w:r w:rsidR="00DB7DBF" w:rsidRPr="00ED552A">
        <w:rPr>
          <w:sz w:val="24"/>
          <w:szCs w:val="24"/>
        </w:rPr>
        <w:t xml:space="preserve">SB3 further </w:t>
      </w:r>
      <w:r w:rsidR="00D533AC" w:rsidRPr="00ED552A">
        <w:rPr>
          <w:sz w:val="24"/>
          <w:szCs w:val="24"/>
        </w:rPr>
        <w:t xml:space="preserve">directed that the </w:t>
      </w:r>
      <w:r w:rsidR="008C733D" w:rsidRPr="00ED552A">
        <w:rPr>
          <w:sz w:val="24"/>
          <w:szCs w:val="24"/>
        </w:rPr>
        <w:t xml:space="preserve">delivery of these </w:t>
      </w:r>
      <w:r w:rsidR="00D533AC" w:rsidRPr="00ED552A">
        <w:rPr>
          <w:sz w:val="24"/>
          <w:szCs w:val="24"/>
        </w:rPr>
        <w:t xml:space="preserve">reliability services </w:t>
      </w:r>
      <w:r w:rsidR="008C733D" w:rsidRPr="00ED552A">
        <w:rPr>
          <w:sz w:val="24"/>
          <w:szCs w:val="24"/>
        </w:rPr>
        <w:t xml:space="preserve">be obtained from dispatchable generating resources </w:t>
      </w:r>
      <w:r w:rsidR="00BC11A9" w:rsidRPr="00ED552A">
        <w:rPr>
          <w:sz w:val="24"/>
          <w:szCs w:val="24"/>
        </w:rPr>
        <w:t xml:space="preserve"> with operating </w:t>
      </w:r>
      <w:r w:rsidR="00EB54BA" w:rsidRPr="00ED552A">
        <w:rPr>
          <w:sz w:val="24"/>
          <w:szCs w:val="24"/>
        </w:rPr>
        <w:t>characteristics</w:t>
      </w:r>
      <w:r w:rsidR="00BC11A9" w:rsidRPr="00ED552A">
        <w:rPr>
          <w:sz w:val="24"/>
          <w:szCs w:val="24"/>
        </w:rPr>
        <w:t xml:space="preserve"> that support </w:t>
      </w:r>
      <w:r w:rsidR="00712005" w:rsidRPr="00ED552A">
        <w:rPr>
          <w:sz w:val="24"/>
          <w:szCs w:val="24"/>
        </w:rPr>
        <w:t xml:space="preserve">continuous operations and fuel supply.  </w:t>
      </w:r>
    </w:p>
    <w:p w14:paraId="39B7DED1" w14:textId="3921A0AD" w:rsidR="0011286E" w:rsidRPr="00ED552A" w:rsidRDefault="00712005" w:rsidP="00131539">
      <w:pPr>
        <w:spacing w:line="480" w:lineRule="auto"/>
        <w:ind w:firstLine="720"/>
        <w:rPr>
          <w:sz w:val="24"/>
          <w:szCs w:val="24"/>
        </w:rPr>
      </w:pPr>
      <w:r w:rsidRPr="00ED552A">
        <w:rPr>
          <w:sz w:val="24"/>
          <w:szCs w:val="24"/>
        </w:rPr>
        <w:t>The</w:t>
      </w:r>
      <w:r w:rsidR="00980739" w:rsidRPr="00ED552A">
        <w:rPr>
          <w:sz w:val="24"/>
          <w:szCs w:val="24"/>
        </w:rPr>
        <w:t xml:space="preserve"> Blueprint for Wholesale Market Design issued by the PUCT </w:t>
      </w:r>
      <w:r w:rsidR="00125FAF" w:rsidRPr="00ED552A">
        <w:rPr>
          <w:sz w:val="24"/>
          <w:szCs w:val="24"/>
        </w:rPr>
        <w:t xml:space="preserve">on January 13, 2022 </w:t>
      </w:r>
      <w:r w:rsidR="003A3707" w:rsidRPr="00ED552A">
        <w:rPr>
          <w:sz w:val="24"/>
          <w:szCs w:val="24"/>
        </w:rPr>
        <w:t xml:space="preserve">(“Blueprint”) </w:t>
      </w:r>
      <w:r w:rsidR="00315533" w:rsidRPr="00ED552A">
        <w:rPr>
          <w:sz w:val="24"/>
          <w:szCs w:val="24"/>
        </w:rPr>
        <w:t xml:space="preserve">appropriately incorporated the need to develop </w:t>
      </w:r>
      <w:r w:rsidR="00E15767" w:rsidRPr="00ED552A">
        <w:rPr>
          <w:sz w:val="24"/>
          <w:szCs w:val="24"/>
        </w:rPr>
        <w:t xml:space="preserve">those </w:t>
      </w:r>
      <w:r w:rsidR="00DD61EC" w:rsidRPr="00ED552A">
        <w:rPr>
          <w:sz w:val="24"/>
          <w:szCs w:val="24"/>
        </w:rPr>
        <w:t xml:space="preserve">reliability </w:t>
      </w:r>
      <w:r w:rsidR="00315533" w:rsidRPr="00ED552A">
        <w:rPr>
          <w:sz w:val="24"/>
          <w:szCs w:val="24"/>
        </w:rPr>
        <w:t>standard</w:t>
      </w:r>
      <w:r w:rsidR="00E15767" w:rsidRPr="00ED552A">
        <w:rPr>
          <w:sz w:val="24"/>
          <w:szCs w:val="24"/>
        </w:rPr>
        <w:t>s</w:t>
      </w:r>
      <w:r w:rsidR="00D41C17" w:rsidRPr="00ED552A">
        <w:rPr>
          <w:sz w:val="24"/>
          <w:szCs w:val="24"/>
        </w:rPr>
        <w:t xml:space="preserve"> as part of its Phase II implementation</w:t>
      </w:r>
      <w:r w:rsidR="007022DC" w:rsidRPr="00ED552A">
        <w:rPr>
          <w:sz w:val="24"/>
          <w:szCs w:val="24"/>
        </w:rPr>
        <w:t xml:space="preserve"> of </w:t>
      </w:r>
      <w:r w:rsidR="005D681F" w:rsidRPr="00ED552A">
        <w:rPr>
          <w:sz w:val="24"/>
          <w:szCs w:val="24"/>
        </w:rPr>
        <w:t>SB3 and</w:t>
      </w:r>
      <w:r w:rsidR="000E75FA" w:rsidRPr="00ED552A">
        <w:rPr>
          <w:sz w:val="24"/>
          <w:szCs w:val="24"/>
        </w:rPr>
        <w:t xml:space="preserve"> articulated</w:t>
      </w:r>
      <w:r w:rsidR="007F32DE" w:rsidRPr="00ED552A">
        <w:rPr>
          <w:sz w:val="24"/>
          <w:szCs w:val="24"/>
        </w:rPr>
        <w:t xml:space="preserve"> </w:t>
      </w:r>
      <w:r w:rsidR="000E75FA" w:rsidRPr="00ED552A">
        <w:rPr>
          <w:sz w:val="24"/>
          <w:szCs w:val="24"/>
        </w:rPr>
        <w:t xml:space="preserve">a </w:t>
      </w:r>
      <w:r w:rsidR="007F32DE" w:rsidRPr="00ED552A">
        <w:rPr>
          <w:sz w:val="24"/>
          <w:szCs w:val="24"/>
        </w:rPr>
        <w:t>set of principles which would be the foundation for a market design</w:t>
      </w:r>
      <w:r w:rsidR="003F26DE" w:rsidRPr="00ED552A">
        <w:rPr>
          <w:sz w:val="24"/>
          <w:szCs w:val="24"/>
        </w:rPr>
        <w:t xml:space="preserve"> that </w:t>
      </w:r>
      <w:r w:rsidR="00257CB5" w:rsidRPr="00ED552A">
        <w:rPr>
          <w:sz w:val="24"/>
          <w:szCs w:val="24"/>
        </w:rPr>
        <w:t>could promote</w:t>
      </w:r>
      <w:r w:rsidR="003F26DE" w:rsidRPr="00ED552A">
        <w:rPr>
          <w:sz w:val="24"/>
          <w:szCs w:val="24"/>
        </w:rPr>
        <w:t xml:space="preserve"> the supply of dispatchable </w:t>
      </w:r>
      <w:r w:rsidR="0020176E" w:rsidRPr="00ED552A">
        <w:rPr>
          <w:sz w:val="24"/>
          <w:szCs w:val="24"/>
        </w:rPr>
        <w:t>generation</w:t>
      </w:r>
      <w:r w:rsidR="0014327E" w:rsidRPr="00ED552A">
        <w:rPr>
          <w:sz w:val="24"/>
          <w:szCs w:val="24"/>
        </w:rPr>
        <w:t xml:space="preserve"> in Texas</w:t>
      </w:r>
      <w:r w:rsidR="002D539F" w:rsidRPr="00ED552A">
        <w:rPr>
          <w:sz w:val="24"/>
          <w:szCs w:val="24"/>
          <w:vertAlign w:val="superscript"/>
        </w:rPr>
        <w:footnoteReference w:id="2"/>
      </w:r>
      <w:r w:rsidR="0020176E" w:rsidRPr="00ED552A">
        <w:rPr>
          <w:sz w:val="24"/>
          <w:szCs w:val="24"/>
        </w:rPr>
        <w:t>.</w:t>
      </w:r>
      <w:r w:rsidR="007022DC" w:rsidRPr="00ED552A">
        <w:rPr>
          <w:sz w:val="24"/>
          <w:szCs w:val="24"/>
        </w:rPr>
        <w:t xml:space="preserve">  </w:t>
      </w:r>
      <w:r w:rsidR="007B121E" w:rsidRPr="00ED552A">
        <w:rPr>
          <w:sz w:val="24"/>
          <w:szCs w:val="24"/>
        </w:rPr>
        <w:t>Following the issuance of the Blueprint, the PUCT engage</w:t>
      </w:r>
      <w:r w:rsidR="00495F5D" w:rsidRPr="00ED552A">
        <w:rPr>
          <w:sz w:val="24"/>
          <w:szCs w:val="24"/>
        </w:rPr>
        <w:t>d</w:t>
      </w:r>
      <w:r w:rsidR="007B121E" w:rsidRPr="00ED552A">
        <w:rPr>
          <w:sz w:val="24"/>
          <w:szCs w:val="24"/>
        </w:rPr>
        <w:t xml:space="preserve"> </w:t>
      </w:r>
      <w:r w:rsidR="00C67056" w:rsidRPr="00ED552A">
        <w:rPr>
          <w:sz w:val="24"/>
          <w:szCs w:val="24"/>
        </w:rPr>
        <w:t xml:space="preserve">the energy consulting firm </w:t>
      </w:r>
      <w:r w:rsidR="007B121E" w:rsidRPr="00ED552A">
        <w:rPr>
          <w:sz w:val="24"/>
          <w:szCs w:val="24"/>
        </w:rPr>
        <w:t xml:space="preserve">E3 to </w:t>
      </w:r>
      <w:r w:rsidR="00B2661B" w:rsidRPr="00ED552A">
        <w:rPr>
          <w:sz w:val="24"/>
          <w:szCs w:val="24"/>
        </w:rPr>
        <w:t xml:space="preserve">“assist the PUCT in the development of the Phase II market design and structure reforms to </w:t>
      </w:r>
      <w:r w:rsidR="00B2661B" w:rsidRPr="00ED552A">
        <w:rPr>
          <w:sz w:val="24"/>
          <w:szCs w:val="24"/>
        </w:rPr>
        <w:lastRenderedPageBreak/>
        <w:t>comply with the statutory requirements set forth in SB 3</w:t>
      </w:r>
      <w:r w:rsidR="009B1EEE" w:rsidRPr="00ED552A">
        <w:rPr>
          <w:sz w:val="24"/>
          <w:szCs w:val="24"/>
        </w:rPr>
        <w:t>.</w:t>
      </w:r>
      <w:r w:rsidR="00B2661B" w:rsidRPr="00ED552A">
        <w:rPr>
          <w:sz w:val="24"/>
          <w:szCs w:val="24"/>
        </w:rPr>
        <w:t xml:space="preserve">” </w:t>
      </w:r>
      <w:r w:rsidR="00991AD7" w:rsidRPr="00ED552A">
        <w:rPr>
          <w:sz w:val="24"/>
          <w:szCs w:val="24"/>
        </w:rPr>
        <w:t xml:space="preserve"> </w:t>
      </w:r>
      <w:r w:rsidR="00805444" w:rsidRPr="00ED552A">
        <w:rPr>
          <w:sz w:val="24"/>
          <w:szCs w:val="24"/>
        </w:rPr>
        <w:t xml:space="preserve"> This engagement </w:t>
      </w:r>
      <w:r w:rsidR="00991AD7" w:rsidRPr="00ED552A">
        <w:rPr>
          <w:sz w:val="24"/>
          <w:szCs w:val="24"/>
        </w:rPr>
        <w:t>includ</w:t>
      </w:r>
      <w:r w:rsidR="00805444" w:rsidRPr="00ED552A">
        <w:rPr>
          <w:sz w:val="24"/>
          <w:szCs w:val="24"/>
        </w:rPr>
        <w:t xml:space="preserve">ed advising </w:t>
      </w:r>
      <w:r w:rsidR="0011286E" w:rsidRPr="00ED552A">
        <w:rPr>
          <w:sz w:val="24"/>
          <w:szCs w:val="24"/>
        </w:rPr>
        <w:t xml:space="preserve">on </w:t>
      </w:r>
      <w:r w:rsidR="00C67056" w:rsidRPr="00ED552A">
        <w:rPr>
          <w:sz w:val="24"/>
          <w:szCs w:val="24"/>
        </w:rPr>
        <w:t xml:space="preserve">establishing </w:t>
      </w:r>
      <w:r w:rsidR="0011286E" w:rsidRPr="00ED552A">
        <w:rPr>
          <w:sz w:val="24"/>
          <w:szCs w:val="24"/>
        </w:rPr>
        <w:t>appropriate reliability standards and metrics</w:t>
      </w:r>
      <w:r w:rsidR="00E900B9" w:rsidRPr="00ED552A">
        <w:rPr>
          <w:sz w:val="24"/>
          <w:szCs w:val="24"/>
        </w:rPr>
        <w:t>;</w:t>
      </w:r>
      <w:r w:rsidR="00193868" w:rsidRPr="00ED552A">
        <w:rPr>
          <w:sz w:val="24"/>
          <w:szCs w:val="24"/>
        </w:rPr>
        <w:t xml:space="preserve"> the </w:t>
      </w:r>
      <w:r w:rsidR="0011286E" w:rsidRPr="00ED552A">
        <w:rPr>
          <w:sz w:val="24"/>
          <w:szCs w:val="24"/>
        </w:rPr>
        <w:t xml:space="preserve">level of </w:t>
      </w:r>
      <w:r w:rsidR="008A3AB5">
        <w:rPr>
          <w:sz w:val="24"/>
          <w:szCs w:val="24"/>
        </w:rPr>
        <w:t xml:space="preserve">needed </w:t>
      </w:r>
      <w:r w:rsidR="0011286E" w:rsidRPr="00ED552A">
        <w:rPr>
          <w:sz w:val="24"/>
          <w:szCs w:val="24"/>
        </w:rPr>
        <w:t>dispatchable generation</w:t>
      </w:r>
      <w:r w:rsidR="00193868" w:rsidRPr="00ED552A">
        <w:rPr>
          <w:sz w:val="24"/>
          <w:szCs w:val="24"/>
        </w:rPr>
        <w:t>;</w:t>
      </w:r>
      <w:r w:rsidR="0011286E" w:rsidRPr="00ED552A">
        <w:rPr>
          <w:sz w:val="24"/>
          <w:szCs w:val="24"/>
        </w:rPr>
        <w:t xml:space="preserve"> </w:t>
      </w:r>
      <w:r w:rsidR="00E900B9" w:rsidRPr="00ED552A">
        <w:rPr>
          <w:sz w:val="24"/>
          <w:szCs w:val="24"/>
        </w:rPr>
        <w:t xml:space="preserve">the </w:t>
      </w:r>
      <w:r w:rsidR="0011286E" w:rsidRPr="00ED552A">
        <w:rPr>
          <w:sz w:val="24"/>
          <w:szCs w:val="24"/>
        </w:rPr>
        <w:t>estimated implementation and consumer cost analysis</w:t>
      </w:r>
      <w:r w:rsidR="00991CEF" w:rsidRPr="00ED552A">
        <w:rPr>
          <w:sz w:val="24"/>
          <w:szCs w:val="24"/>
        </w:rPr>
        <w:t xml:space="preserve">; </w:t>
      </w:r>
      <w:r w:rsidR="00E900B9" w:rsidRPr="00ED552A">
        <w:rPr>
          <w:sz w:val="24"/>
          <w:szCs w:val="24"/>
        </w:rPr>
        <w:t xml:space="preserve">the </w:t>
      </w:r>
      <w:r w:rsidR="0011286E" w:rsidRPr="00ED552A">
        <w:rPr>
          <w:sz w:val="24"/>
          <w:szCs w:val="24"/>
        </w:rPr>
        <w:t xml:space="preserve">potential dispatchable generation investment outcomes; and </w:t>
      </w:r>
      <w:r w:rsidR="00E900B9" w:rsidRPr="00ED552A">
        <w:rPr>
          <w:sz w:val="24"/>
          <w:szCs w:val="24"/>
        </w:rPr>
        <w:t xml:space="preserve">a </w:t>
      </w:r>
      <w:r w:rsidR="0011286E" w:rsidRPr="00ED552A">
        <w:rPr>
          <w:sz w:val="24"/>
          <w:szCs w:val="24"/>
        </w:rPr>
        <w:t>reliability impact analysis</w:t>
      </w:r>
      <w:r w:rsidR="000D3E9E" w:rsidRPr="00ED552A">
        <w:rPr>
          <w:sz w:val="24"/>
          <w:szCs w:val="24"/>
        </w:rPr>
        <w:t>.</w:t>
      </w:r>
    </w:p>
    <w:p w14:paraId="1E8D59B8" w14:textId="3270AD3A" w:rsidR="00330A2E" w:rsidRPr="00ED552A" w:rsidRDefault="00D47458" w:rsidP="003C4DCB">
      <w:pPr>
        <w:spacing w:line="480" w:lineRule="auto"/>
        <w:ind w:firstLine="720"/>
        <w:rPr>
          <w:sz w:val="24"/>
          <w:szCs w:val="24"/>
        </w:rPr>
      </w:pPr>
      <w:r w:rsidRPr="00ED552A">
        <w:rPr>
          <w:sz w:val="24"/>
          <w:szCs w:val="24"/>
        </w:rPr>
        <w:t xml:space="preserve">The </w:t>
      </w:r>
      <w:r w:rsidR="003D2E54" w:rsidRPr="00ED552A">
        <w:rPr>
          <w:sz w:val="24"/>
          <w:szCs w:val="24"/>
        </w:rPr>
        <w:t xml:space="preserve">E3 </w:t>
      </w:r>
      <w:r w:rsidR="003E2134" w:rsidRPr="00ED552A">
        <w:rPr>
          <w:sz w:val="24"/>
          <w:szCs w:val="24"/>
        </w:rPr>
        <w:t>R</w:t>
      </w:r>
      <w:r w:rsidR="00555DE9" w:rsidRPr="00ED552A">
        <w:rPr>
          <w:sz w:val="24"/>
          <w:szCs w:val="24"/>
        </w:rPr>
        <w:t xml:space="preserve">eport evaluated </w:t>
      </w:r>
      <w:r w:rsidR="00E722E4" w:rsidRPr="00ED552A">
        <w:rPr>
          <w:sz w:val="24"/>
          <w:szCs w:val="24"/>
        </w:rPr>
        <w:t>six</w:t>
      </w:r>
      <w:r w:rsidR="00966CE2" w:rsidRPr="00ED552A">
        <w:rPr>
          <w:sz w:val="24"/>
          <w:szCs w:val="24"/>
        </w:rPr>
        <w:t xml:space="preserve"> </w:t>
      </w:r>
      <w:r w:rsidR="00555DE9" w:rsidRPr="00ED552A">
        <w:rPr>
          <w:sz w:val="24"/>
          <w:szCs w:val="24"/>
        </w:rPr>
        <w:t>alternative market designs</w:t>
      </w:r>
      <w:r w:rsidR="00966CE2" w:rsidRPr="00ED552A">
        <w:rPr>
          <w:sz w:val="24"/>
          <w:szCs w:val="24"/>
        </w:rPr>
        <w:t xml:space="preserve"> </w:t>
      </w:r>
      <w:r w:rsidR="00FE5FA1" w:rsidRPr="00ED552A">
        <w:rPr>
          <w:sz w:val="24"/>
          <w:szCs w:val="24"/>
        </w:rPr>
        <w:t xml:space="preserve">from </w:t>
      </w:r>
      <w:r w:rsidR="0013596A" w:rsidRPr="00ED552A">
        <w:rPr>
          <w:sz w:val="24"/>
          <w:szCs w:val="24"/>
        </w:rPr>
        <w:t xml:space="preserve">both a </w:t>
      </w:r>
      <w:r w:rsidR="00755207" w:rsidRPr="00ED552A">
        <w:rPr>
          <w:sz w:val="24"/>
          <w:szCs w:val="24"/>
        </w:rPr>
        <w:t>quantitative</w:t>
      </w:r>
      <w:r w:rsidR="00555DE9" w:rsidRPr="00ED552A">
        <w:rPr>
          <w:sz w:val="24"/>
          <w:szCs w:val="24"/>
        </w:rPr>
        <w:t xml:space="preserve"> </w:t>
      </w:r>
      <w:r w:rsidR="0013596A" w:rsidRPr="00ED552A">
        <w:rPr>
          <w:sz w:val="24"/>
          <w:szCs w:val="24"/>
        </w:rPr>
        <w:t xml:space="preserve">and qualitative </w:t>
      </w:r>
      <w:r w:rsidR="00FE5FA1" w:rsidRPr="00ED552A">
        <w:rPr>
          <w:sz w:val="24"/>
          <w:szCs w:val="24"/>
        </w:rPr>
        <w:t xml:space="preserve">perspective.  </w:t>
      </w:r>
      <w:r w:rsidR="009543EC" w:rsidRPr="00ED552A">
        <w:rPr>
          <w:sz w:val="24"/>
          <w:szCs w:val="24"/>
        </w:rPr>
        <w:t xml:space="preserve">While E3 recommended the Forward Reliability Market </w:t>
      </w:r>
      <w:r w:rsidR="004612E5" w:rsidRPr="00ED552A">
        <w:rPr>
          <w:sz w:val="24"/>
          <w:szCs w:val="24"/>
        </w:rPr>
        <w:t xml:space="preserve">(“FRM”) </w:t>
      </w:r>
      <w:r w:rsidR="009543EC" w:rsidRPr="00ED552A">
        <w:rPr>
          <w:sz w:val="24"/>
          <w:szCs w:val="24"/>
        </w:rPr>
        <w:t>design</w:t>
      </w:r>
      <w:r w:rsidR="009E72EB" w:rsidRPr="00ED552A">
        <w:rPr>
          <w:sz w:val="24"/>
          <w:szCs w:val="24"/>
        </w:rPr>
        <w:t xml:space="preserve">, </w:t>
      </w:r>
      <w:r w:rsidR="00F04332" w:rsidRPr="00ED552A">
        <w:rPr>
          <w:sz w:val="24"/>
          <w:szCs w:val="24"/>
        </w:rPr>
        <w:t xml:space="preserve">PUC Staff determined that the Performance </w:t>
      </w:r>
      <w:r w:rsidR="00BC2BD2" w:rsidRPr="00ED552A">
        <w:rPr>
          <w:sz w:val="24"/>
          <w:szCs w:val="24"/>
        </w:rPr>
        <w:t xml:space="preserve">Credit Mechanism </w:t>
      </w:r>
      <w:r w:rsidR="004612E5" w:rsidRPr="00ED552A">
        <w:rPr>
          <w:sz w:val="24"/>
          <w:szCs w:val="24"/>
        </w:rPr>
        <w:t xml:space="preserve">(“PCM”) </w:t>
      </w:r>
      <w:r w:rsidR="00BC2BD2" w:rsidRPr="00ED552A">
        <w:rPr>
          <w:sz w:val="24"/>
          <w:szCs w:val="24"/>
        </w:rPr>
        <w:t>best satisfies the requirements of Senate Bill 3</w:t>
      </w:r>
      <w:r w:rsidR="00C47351" w:rsidRPr="00ED552A">
        <w:rPr>
          <w:sz w:val="24"/>
          <w:szCs w:val="24"/>
        </w:rPr>
        <w:t xml:space="preserve"> while also adhering to the principles </w:t>
      </w:r>
      <w:r w:rsidR="00895E2F" w:rsidRPr="00ED552A">
        <w:rPr>
          <w:sz w:val="24"/>
          <w:szCs w:val="24"/>
        </w:rPr>
        <w:t>as delineated in Phase II of the Blue</w:t>
      </w:r>
      <w:r w:rsidR="003A3707" w:rsidRPr="00ED552A">
        <w:rPr>
          <w:sz w:val="24"/>
          <w:szCs w:val="24"/>
        </w:rPr>
        <w:t>print</w:t>
      </w:r>
      <w:r w:rsidR="00895E2F" w:rsidRPr="00ED552A">
        <w:rPr>
          <w:sz w:val="24"/>
          <w:szCs w:val="24"/>
        </w:rPr>
        <w:t xml:space="preserve"> document</w:t>
      </w:r>
      <w:r w:rsidR="009E72EB" w:rsidRPr="00ED552A">
        <w:rPr>
          <w:sz w:val="24"/>
          <w:szCs w:val="24"/>
        </w:rPr>
        <w:t xml:space="preserve"> for the Load Serving Entity Obligation</w:t>
      </w:r>
      <w:r w:rsidR="004612E5" w:rsidRPr="00ED552A">
        <w:rPr>
          <w:sz w:val="24"/>
          <w:szCs w:val="24"/>
        </w:rPr>
        <w:t xml:space="preserve"> (“LSEO”)</w:t>
      </w:r>
      <w:r w:rsidR="00895E2F" w:rsidRPr="00ED552A">
        <w:rPr>
          <w:sz w:val="24"/>
          <w:szCs w:val="24"/>
        </w:rPr>
        <w:t>.</w:t>
      </w:r>
      <w:r w:rsidR="004612E5" w:rsidRPr="00ED552A">
        <w:rPr>
          <w:sz w:val="24"/>
          <w:szCs w:val="24"/>
        </w:rPr>
        <w:t xml:space="preserve">  </w:t>
      </w:r>
      <w:r w:rsidR="009B0AE0">
        <w:rPr>
          <w:sz w:val="24"/>
          <w:szCs w:val="24"/>
        </w:rPr>
        <w:t xml:space="preserve">A </w:t>
      </w:r>
      <w:r w:rsidR="00775FFD">
        <w:rPr>
          <w:sz w:val="24"/>
          <w:szCs w:val="24"/>
        </w:rPr>
        <w:t xml:space="preserve">market redesign </w:t>
      </w:r>
      <w:r w:rsidR="009B0AE0">
        <w:rPr>
          <w:sz w:val="24"/>
          <w:szCs w:val="24"/>
        </w:rPr>
        <w:t xml:space="preserve">construct based </w:t>
      </w:r>
      <w:r w:rsidR="00775FFD">
        <w:rPr>
          <w:sz w:val="24"/>
          <w:szCs w:val="24"/>
        </w:rPr>
        <w:t>on a</w:t>
      </w:r>
      <w:r w:rsidR="008A3AB5">
        <w:rPr>
          <w:sz w:val="24"/>
          <w:szCs w:val="24"/>
        </w:rPr>
        <w:t>n</w:t>
      </w:r>
      <w:r w:rsidR="008A3AB5" w:rsidRPr="00ED552A">
        <w:rPr>
          <w:sz w:val="24"/>
          <w:szCs w:val="24"/>
        </w:rPr>
        <w:t>y</w:t>
      </w:r>
      <w:r w:rsidR="00040495" w:rsidRPr="00ED552A">
        <w:rPr>
          <w:sz w:val="24"/>
          <w:szCs w:val="24"/>
        </w:rPr>
        <w:t xml:space="preserve"> of these three </w:t>
      </w:r>
      <w:r w:rsidR="000E7757" w:rsidRPr="00ED552A">
        <w:rPr>
          <w:sz w:val="24"/>
          <w:szCs w:val="24"/>
        </w:rPr>
        <w:t xml:space="preserve">“in-market” </w:t>
      </w:r>
      <w:r w:rsidR="00040495" w:rsidRPr="00ED552A">
        <w:rPr>
          <w:sz w:val="24"/>
          <w:szCs w:val="24"/>
        </w:rPr>
        <w:t>designs</w:t>
      </w:r>
      <w:r w:rsidR="00764120">
        <w:rPr>
          <w:sz w:val="24"/>
          <w:szCs w:val="24"/>
        </w:rPr>
        <w:t>, with features further described in the following comments,</w:t>
      </w:r>
      <w:r w:rsidR="00040495" w:rsidRPr="00ED552A">
        <w:rPr>
          <w:sz w:val="24"/>
          <w:szCs w:val="24"/>
        </w:rPr>
        <w:t xml:space="preserve"> would be </w:t>
      </w:r>
      <w:r w:rsidR="000E7757" w:rsidRPr="00ED552A">
        <w:rPr>
          <w:sz w:val="24"/>
          <w:szCs w:val="24"/>
        </w:rPr>
        <w:t xml:space="preserve">a welcome addition to the ERCOT wholesale market. </w:t>
      </w:r>
    </w:p>
    <w:p w14:paraId="43DEDDFF" w14:textId="77777777" w:rsidR="00330A2E" w:rsidRPr="00ED552A" w:rsidRDefault="00330A2E" w:rsidP="00484303">
      <w:pPr>
        <w:pStyle w:val="ListParagraph"/>
        <w:numPr>
          <w:ilvl w:val="0"/>
          <w:numId w:val="4"/>
        </w:numPr>
        <w:spacing w:after="0" w:line="480" w:lineRule="auto"/>
        <w:rPr>
          <w:sz w:val="24"/>
          <w:szCs w:val="24"/>
        </w:rPr>
      </w:pPr>
      <w:r w:rsidRPr="00ED552A">
        <w:rPr>
          <w:b/>
          <w:bCs/>
          <w:sz w:val="24"/>
          <w:szCs w:val="24"/>
        </w:rPr>
        <w:t xml:space="preserve">COMMENTS </w:t>
      </w:r>
    </w:p>
    <w:p w14:paraId="298E9A3D" w14:textId="249DC33E" w:rsidR="0058689E" w:rsidRPr="00ED552A" w:rsidRDefault="006717B0" w:rsidP="00484303">
      <w:pPr>
        <w:pStyle w:val="ListParagraph"/>
        <w:spacing w:after="0" w:line="480" w:lineRule="auto"/>
        <w:ind w:left="0" w:firstLine="720"/>
        <w:rPr>
          <w:sz w:val="24"/>
          <w:szCs w:val="24"/>
        </w:rPr>
      </w:pPr>
      <w:r w:rsidRPr="00ED552A">
        <w:rPr>
          <w:sz w:val="24"/>
          <w:szCs w:val="24"/>
        </w:rPr>
        <w:t xml:space="preserve">CPV </w:t>
      </w:r>
      <w:r w:rsidR="004612E5" w:rsidRPr="00ED552A">
        <w:rPr>
          <w:sz w:val="24"/>
          <w:szCs w:val="24"/>
        </w:rPr>
        <w:t>believe</w:t>
      </w:r>
      <w:r w:rsidR="00A74B35" w:rsidRPr="00ED552A">
        <w:rPr>
          <w:sz w:val="24"/>
          <w:szCs w:val="24"/>
        </w:rPr>
        <w:t>s</w:t>
      </w:r>
      <w:r w:rsidR="004612E5" w:rsidRPr="00ED552A">
        <w:rPr>
          <w:sz w:val="24"/>
          <w:szCs w:val="24"/>
        </w:rPr>
        <w:t xml:space="preserve"> that </w:t>
      </w:r>
      <w:r w:rsidR="00E324C9">
        <w:rPr>
          <w:sz w:val="24"/>
          <w:szCs w:val="24"/>
        </w:rPr>
        <w:t>to</w:t>
      </w:r>
      <w:r w:rsidR="00B52A96">
        <w:rPr>
          <w:sz w:val="24"/>
          <w:szCs w:val="24"/>
        </w:rPr>
        <w:t xml:space="preserve"> </w:t>
      </w:r>
      <w:r w:rsidR="008D0D96">
        <w:rPr>
          <w:sz w:val="24"/>
          <w:szCs w:val="24"/>
        </w:rPr>
        <w:t xml:space="preserve">maintain systemwide reliability and </w:t>
      </w:r>
      <w:r w:rsidR="00B953B4">
        <w:rPr>
          <w:sz w:val="24"/>
          <w:szCs w:val="24"/>
        </w:rPr>
        <w:t>incentivize investment in new dispatchable generation</w:t>
      </w:r>
      <w:r w:rsidR="003F204D">
        <w:rPr>
          <w:sz w:val="24"/>
          <w:szCs w:val="24"/>
        </w:rPr>
        <w:t>, an</w:t>
      </w:r>
      <w:r w:rsidR="004612E5" w:rsidRPr="00ED552A">
        <w:rPr>
          <w:sz w:val="24"/>
          <w:szCs w:val="24"/>
        </w:rPr>
        <w:t xml:space="preserve"> </w:t>
      </w:r>
      <w:r w:rsidR="00216DBC" w:rsidRPr="00ED552A">
        <w:rPr>
          <w:sz w:val="24"/>
          <w:szCs w:val="24"/>
        </w:rPr>
        <w:t>“in-</w:t>
      </w:r>
      <w:r w:rsidR="004612E5" w:rsidRPr="00ED552A">
        <w:rPr>
          <w:sz w:val="24"/>
          <w:szCs w:val="24"/>
        </w:rPr>
        <w:t>market</w:t>
      </w:r>
      <w:r w:rsidR="00216DBC" w:rsidRPr="00ED552A">
        <w:rPr>
          <w:sz w:val="24"/>
          <w:szCs w:val="24"/>
        </w:rPr>
        <w:t>”</w:t>
      </w:r>
      <w:r w:rsidR="004612E5" w:rsidRPr="00ED552A">
        <w:rPr>
          <w:sz w:val="24"/>
          <w:szCs w:val="24"/>
        </w:rPr>
        <w:t xml:space="preserve"> design </w:t>
      </w:r>
      <w:r w:rsidR="003F204D">
        <w:rPr>
          <w:sz w:val="24"/>
          <w:szCs w:val="24"/>
        </w:rPr>
        <w:t>mechanism</w:t>
      </w:r>
      <w:r w:rsidR="00FB75F6">
        <w:rPr>
          <w:sz w:val="24"/>
          <w:szCs w:val="24"/>
        </w:rPr>
        <w:t>,</w:t>
      </w:r>
      <w:r w:rsidR="00330A2E" w:rsidRPr="00ED552A">
        <w:rPr>
          <w:sz w:val="24"/>
          <w:szCs w:val="24"/>
        </w:rPr>
        <w:t xml:space="preserve"> </w:t>
      </w:r>
      <w:r w:rsidR="00FB75F6">
        <w:rPr>
          <w:sz w:val="24"/>
          <w:szCs w:val="24"/>
        </w:rPr>
        <w:t xml:space="preserve">as </w:t>
      </w:r>
      <w:r w:rsidR="00330A2E" w:rsidRPr="00ED552A">
        <w:rPr>
          <w:sz w:val="24"/>
          <w:szCs w:val="24"/>
        </w:rPr>
        <w:t>noted above</w:t>
      </w:r>
      <w:r w:rsidR="00FB75F6">
        <w:rPr>
          <w:sz w:val="24"/>
          <w:szCs w:val="24"/>
        </w:rPr>
        <w:t>,</w:t>
      </w:r>
      <w:r w:rsidR="00330A2E" w:rsidRPr="00ED552A">
        <w:rPr>
          <w:sz w:val="24"/>
          <w:szCs w:val="24"/>
        </w:rPr>
        <w:t xml:space="preserve"> </w:t>
      </w:r>
      <w:r w:rsidR="008238AE">
        <w:rPr>
          <w:sz w:val="24"/>
          <w:szCs w:val="24"/>
        </w:rPr>
        <w:t xml:space="preserve">is a necessary </w:t>
      </w:r>
      <w:r w:rsidR="004612E5" w:rsidRPr="00ED552A">
        <w:rPr>
          <w:sz w:val="24"/>
          <w:szCs w:val="24"/>
        </w:rPr>
        <w:t xml:space="preserve">and significant step </w:t>
      </w:r>
      <w:r w:rsidR="00A74B35" w:rsidRPr="00ED552A">
        <w:rPr>
          <w:sz w:val="24"/>
          <w:szCs w:val="24"/>
        </w:rPr>
        <w:t>forward</w:t>
      </w:r>
      <w:r w:rsidR="00A14E41">
        <w:rPr>
          <w:sz w:val="24"/>
          <w:szCs w:val="24"/>
        </w:rPr>
        <w:t>.  The creation of</w:t>
      </w:r>
      <w:r w:rsidR="004612E5" w:rsidRPr="00ED552A">
        <w:rPr>
          <w:sz w:val="24"/>
          <w:szCs w:val="24"/>
        </w:rPr>
        <w:t xml:space="preserve"> </w:t>
      </w:r>
      <w:r w:rsidR="00AD72E4" w:rsidRPr="00ED552A">
        <w:rPr>
          <w:sz w:val="24"/>
          <w:szCs w:val="24"/>
        </w:rPr>
        <w:t xml:space="preserve">a long term durable </w:t>
      </w:r>
      <w:r w:rsidR="00F76B60" w:rsidRPr="00ED552A">
        <w:rPr>
          <w:sz w:val="24"/>
          <w:szCs w:val="24"/>
        </w:rPr>
        <w:t>competitive</w:t>
      </w:r>
      <w:r w:rsidR="00AD72E4" w:rsidRPr="00ED552A">
        <w:rPr>
          <w:sz w:val="24"/>
          <w:szCs w:val="24"/>
        </w:rPr>
        <w:t xml:space="preserve"> wholesale power market </w:t>
      </w:r>
      <w:r w:rsidR="00A14E41">
        <w:rPr>
          <w:sz w:val="24"/>
          <w:szCs w:val="24"/>
        </w:rPr>
        <w:t>would</w:t>
      </w:r>
      <w:r w:rsidR="00AD72E4" w:rsidRPr="00ED552A">
        <w:rPr>
          <w:sz w:val="24"/>
          <w:szCs w:val="24"/>
        </w:rPr>
        <w:t xml:space="preserve"> </w:t>
      </w:r>
      <w:r w:rsidR="0058689E" w:rsidRPr="00ED552A">
        <w:rPr>
          <w:sz w:val="24"/>
          <w:szCs w:val="24"/>
        </w:rPr>
        <w:t>act to retain existing</w:t>
      </w:r>
      <w:r w:rsidR="00A14E41">
        <w:rPr>
          <w:sz w:val="24"/>
          <w:szCs w:val="24"/>
        </w:rPr>
        <w:t xml:space="preserve"> generation,</w:t>
      </w:r>
      <w:r w:rsidR="0058689E" w:rsidRPr="00ED552A">
        <w:rPr>
          <w:sz w:val="24"/>
          <w:szCs w:val="24"/>
        </w:rPr>
        <w:t xml:space="preserve"> as well as</w:t>
      </w:r>
      <w:r w:rsidR="00897FB6">
        <w:rPr>
          <w:sz w:val="24"/>
          <w:szCs w:val="24"/>
        </w:rPr>
        <w:t xml:space="preserve"> attract</w:t>
      </w:r>
      <w:r w:rsidR="00AD72E4" w:rsidRPr="00ED552A">
        <w:rPr>
          <w:sz w:val="24"/>
          <w:szCs w:val="24"/>
        </w:rPr>
        <w:t xml:space="preserve"> new dispatchable resources </w:t>
      </w:r>
      <w:r w:rsidR="0058689E" w:rsidRPr="00ED552A">
        <w:rPr>
          <w:sz w:val="24"/>
          <w:szCs w:val="24"/>
        </w:rPr>
        <w:t>into</w:t>
      </w:r>
      <w:r w:rsidR="00C4117E" w:rsidRPr="00ED552A">
        <w:rPr>
          <w:sz w:val="24"/>
          <w:szCs w:val="24"/>
        </w:rPr>
        <w:t xml:space="preserve"> the</w:t>
      </w:r>
      <w:r w:rsidR="0058689E" w:rsidRPr="00ED552A">
        <w:rPr>
          <w:sz w:val="24"/>
          <w:szCs w:val="24"/>
        </w:rPr>
        <w:t xml:space="preserve"> state.</w:t>
      </w:r>
      <w:r w:rsidR="00C95228" w:rsidRPr="00ED552A">
        <w:rPr>
          <w:sz w:val="24"/>
          <w:szCs w:val="24"/>
        </w:rPr>
        <w:t xml:space="preserve">  Conversely, we concur with the conclusions of E3</w:t>
      </w:r>
      <w:r w:rsidR="009C0938" w:rsidRPr="00ED552A">
        <w:rPr>
          <w:sz w:val="24"/>
          <w:szCs w:val="24"/>
        </w:rPr>
        <w:t xml:space="preserve"> that the Backstop </w:t>
      </w:r>
      <w:r w:rsidR="00C629BA" w:rsidRPr="00ED552A">
        <w:rPr>
          <w:sz w:val="24"/>
          <w:szCs w:val="24"/>
        </w:rPr>
        <w:t>Reliability</w:t>
      </w:r>
      <w:r w:rsidR="009C0938" w:rsidRPr="00ED552A">
        <w:rPr>
          <w:sz w:val="24"/>
          <w:szCs w:val="24"/>
        </w:rPr>
        <w:t xml:space="preserve"> Service </w:t>
      </w:r>
      <w:r w:rsidR="003677ED" w:rsidRPr="00ED552A">
        <w:rPr>
          <w:sz w:val="24"/>
          <w:szCs w:val="24"/>
        </w:rPr>
        <w:t xml:space="preserve">(“BRS”) </w:t>
      </w:r>
      <w:r w:rsidR="009C0938" w:rsidRPr="00ED552A">
        <w:rPr>
          <w:sz w:val="24"/>
          <w:szCs w:val="24"/>
        </w:rPr>
        <w:t xml:space="preserve">and Dispatchable Energy Credit </w:t>
      </w:r>
      <w:r w:rsidR="003677ED" w:rsidRPr="00ED552A">
        <w:rPr>
          <w:sz w:val="24"/>
          <w:szCs w:val="24"/>
        </w:rPr>
        <w:t xml:space="preserve">(“DEC”) </w:t>
      </w:r>
      <w:r w:rsidR="009C0938" w:rsidRPr="00ED552A">
        <w:rPr>
          <w:sz w:val="24"/>
          <w:szCs w:val="24"/>
        </w:rPr>
        <w:t>designs</w:t>
      </w:r>
      <w:r w:rsidR="00BE4BF0">
        <w:rPr>
          <w:sz w:val="24"/>
          <w:szCs w:val="24"/>
        </w:rPr>
        <w:t>,</w:t>
      </w:r>
      <w:r w:rsidR="003677ED" w:rsidRPr="00ED552A">
        <w:rPr>
          <w:sz w:val="24"/>
          <w:szCs w:val="24"/>
        </w:rPr>
        <w:t xml:space="preserve"> as </w:t>
      </w:r>
      <w:r w:rsidR="00C4117E" w:rsidRPr="00ED552A">
        <w:rPr>
          <w:sz w:val="24"/>
          <w:szCs w:val="24"/>
        </w:rPr>
        <w:t>contemplated</w:t>
      </w:r>
      <w:r w:rsidR="00BE4BF0">
        <w:rPr>
          <w:sz w:val="24"/>
          <w:szCs w:val="24"/>
        </w:rPr>
        <w:t>,</w:t>
      </w:r>
      <w:r w:rsidR="00C4117E" w:rsidRPr="00ED552A">
        <w:rPr>
          <w:sz w:val="24"/>
          <w:szCs w:val="24"/>
        </w:rPr>
        <w:t xml:space="preserve"> incorporate</w:t>
      </w:r>
      <w:r w:rsidR="009C0938" w:rsidRPr="00ED552A">
        <w:rPr>
          <w:sz w:val="24"/>
          <w:szCs w:val="24"/>
        </w:rPr>
        <w:t xml:space="preserve"> </w:t>
      </w:r>
      <w:r w:rsidR="00216DBC" w:rsidRPr="00ED552A">
        <w:rPr>
          <w:sz w:val="24"/>
          <w:szCs w:val="24"/>
        </w:rPr>
        <w:t xml:space="preserve">certain </w:t>
      </w:r>
      <w:r w:rsidR="00034FA1" w:rsidRPr="00ED552A">
        <w:rPr>
          <w:sz w:val="24"/>
          <w:szCs w:val="24"/>
        </w:rPr>
        <w:t xml:space="preserve">“out-of-market” and </w:t>
      </w:r>
      <w:r w:rsidR="00C629BA" w:rsidRPr="00ED552A">
        <w:rPr>
          <w:sz w:val="24"/>
          <w:szCs w:val="24"/>
        </w:rPr>
        <w:t xml:space="preserve">non-competitive mechanisms that would </w:t>
      </w:r>
      <w:r w:rsidR="00AE1093" w:rsidRPr="00ED552A">
        <w:rPr>
          <w:sz w:val="24"/>
          <w:szCs w:val="24"/>
        </w:rPr>
        <w:t>undermine</w:t>
      </w:r>
      <w:r w:rsidR="00D56B62" w:rsidRPr="00ED552A">
        <w:rPr>
          <w:sz w:val="24"/>
          <w:szCs w:val="24"/>
        </w:rPr>
        <w:t xml:space="preserve"> the effectiveness of the competitive markets and </w:t>
      </w:r>
      <w:r w:rsidR="00866285" w:rsidRPr="00ED552A">
        <w:rPr>
          <w:sz w:val="24"/>
          <w:szCs w:val="24"/>
        </w:rPr>
        <w:t>d</w:t>
      </w:r>
      <w:r w:rsidR="00484303" w:rsidRPr="00ED552A">
        <w:rPr>
          <w:sz w:val="24"/>
          <w:szCs w:val="24"/>
        </w:rPr>
        <w:t>eter</w:t>
      </w:r>
      <w:r w:rsidR="00D56B62" w:rsidRPr="00ED552A">
        <w:rPr>
          <w:sz w:val="24"/>
          <w:szCs w:val="24"/>
        </w:rPr>
        <w:t xml:space="preserve"> </w:t>
      </w:r>
      <w:r w:rsidR="00316AF8">
        <w:rPr>
          <w:sz w:val="24"/>
          <w:szCs w:val="24"/>
        </w:rPr>
        <w:t xml:space="preserve">capital from investing in building new </w:t>
      </w:r>
      <w:r w:rsidR="00D56B62" w:rsidRPr="00ED552A">
        <w:rPr>
          <w:sz w:val="24"/>
          <w:szCs w:val="24"/>
        </w:rPr>
        <w:t>merchant (</w:t>
      </w:r>
      <w:r w:rsidR="00034FA1" w:rsidRPr="00ED552A">
        <w:rPr>
          <w:sz w:val="24"/>
          <w:szCs w:val="24"/>
        </w:rPr>
        <w:t xml:space="preserve">aka: </w:t>
      </w:r>
      <w:r w:rsidR="00D56B62" w:rsidRPr="00ED552A">
        <w:rPr>
          <w:sz w:val="24"/>
          <w:szCs w:val="24"/>
        </w:rPr>
        <w:t>non-contracted) generation</w:t>
      </w:r>
      <w:r w:rsidR="00191475" w:rsidRPr="00ED552A">
        <w:rPr>
          <w:sz w:val="24"/>
          <w:szCs w:val="24"/>
        </w:rPr>
        <w:t>.</w:t>
      </w:r>
    </w:p>
    <w:p w14:paraId="5D249543" w14:textId="15B4AB62" w:rsidR="00861DEC" w:rsidRPr="00ED552A" w:rsidRDefault="00F94C0E" w:rsidP="00861DEC">
      <w:pPr>
        <w:pStyle w:val="ListParagraph"/>
        <w:numPr>
          <w:ilvl w:val="0"/>
          <w:numId w:val="5"/>
        </w:numPr>
        <w:spacing w:line="240" w:lineRule="auto"/>
        <w:rPr>
          <w:b/>
          <w:bCs/>
          <w:sz w:val="24"/>
          <w:szCs w:val="24"/>
        </w:rPr>
      </w:pPr>
      <w:r w:rsidRPr="00ED552A">
        <w:rPr>
          <w:b/>
          <w:bCs/>
          <w:sz w:val="24"/>
          <w:szCs w:val="24"/>
        </w:rPr>
        <w:t xml:space="preserve">Markets that </w:t>
      </w:r>
      <w:r w:rsidR="002F5748" w:rsidRPr="00ED552A">
        <w:rPr>
          <w:b/>
          <w:bCs/>
          <w:sz w:val="24"/>
          <w:szCs w:val="24"/>
        </w:rPr>
        <w:t>adhere</w:t>
      </w:r>
      <w:r w:rsidR="00734A7E" w:rsidRPr="00ED552A">
        <w:rPr>
          <w:b/>
          <w:bCs/>
          <w:sz w:val="24"/>
          <w:szCs w:val="24"/>
        </w:rPr>
        <w:t xml:space="preserve"> to </w:t>
      </w:r>
      <w:r w:rsidR="00F838D2" w:rsidRPr="00ED552A">
        <w:rPr>
          <w:b/>
          <w:bCs/>
          <w:sz w:val="24"/>
          <w:szCs w:val="24"/>
        </w:rPr>
        <w:t xml:space="preserve">competitive principles </w:t>
      </w:r>
      <w:r w:rsidR="00734A7E" w:rsidRPr="00ED552A">
        <w:rPr>
          <w:b/>
          <w:bCs/>
          <w:sz w:val="24"/>
          <w:szCs w:val="24"/>
        </w:rPr>
        <w:t xml:space="preserve">provide </w:t>
      </w:r>
      <w:r w:rsidR="005E569C" w:rsidRPr="00ED552A">
        <w:rPr>
          <w:b/>
          <w:bCs/>
          <w:sz w:val="24"/>
          <w:szCs w:val="24"/>
        </w:rPr>
        <w:t xml:space="preserve">greater </w:t>
      </w:r>
      <w:r w:rsidR="00861DEC" w:rsidRPr="00ED552A">
        <w:rPr>
          <w:b/>
          <w:bCs/>
          <w:sz w:val="24"/>
          <w:szCs w:val="24"/>
        </w:rPr>
        <w:t xml:space="preserve">revenue </w:t>
      </w:r>
      <w:r w:rsidR="005E569C" w:rsidRPr="00ED552A">
        <w:rPr>
          <w:b/>
          <w:bCs/>
          <w:sz w:val="24"/>
          <w:szCs w:val="24"/>
        </w:rPr>
        <w:t xml:space="preserve">certainty </w:t>
      </w:r>
      <w:r w:rsidR="00861DEC" w:rsidRPr="00ED552A">
        <w:rPr>
          <w:b/>
          <w:bCs/>
          <w:sz w:val="24"/>
          <w:szCs w:val="24"/>
        </w:rPr>
        <w:t>and attract more capital.</w:t>
      </w:r>
    </w:p>
    <w:p w14:paraId="72CC3B4A" w14:textId="4EAA9BD2" w:rsidR="00E646B8" w:rsidRPr="00ED552A" w:rsidRDefault="00D737CC" w:rsidP="00817D7D">
      <w:pPr>
        <w:spacing w:line="480" w:lineRule="auto"/>
        <w:ind w:firstLine="720"/>
        <w:rPr>
          <w:sz w:val="24"/>
          <w:szCs w:val="24"/>
        </w:rPr>
      </w:pPr>
      <w:r w:rsidRPr="00ED552A">
        <w:rPr>
          <w:sz w:val="24"/>
          <w:szCs w:val="24"/>
        </w:rPr>
        <w:lastRenderedPageBreak/>
        <w:t xml:space="preserve">CPV has </w:t>
      </w:r>
      <w:r w:rsidR="00DC5EBB" w:rsidRPr="00ED552A">
        <w:rPr>
          <w:sz w:val="24"/>
          <w:szCs w:val="24"/>
        </w:rPr>
        <w:t>follow</w:t>
      </w:r>
      <w:r w:rsidR="008A3AB5">
        <w:rPr>
          <w:sz w:val="24"/>
          <w:szCs w:val="24"/>
        </w:rPr>
        <w:t>ed</w:t>
      </w:r>
      <w:r w:rsidR="00DC5EBB" w:rsidRPr="00ED552A">
        <w:rPr>
          <w:sz w:val="24"/>
          <w:szCs w:val="24"/>
        </w:rPr>
        <w:t xml:space="preserve"> this proceeding and the prior </w:t>
      </w:r>
      <w:r w:rsidR="000B7EF1" w:rsidRPr="00ED552A">
        <w:rPr>
          <w:sz w:val="24"/>
          <w:szCs w:val="24"/>
        </w:rPr>
        <w:t>proceedings post winter storm Uri</w:t>
      </w:r>
      <w:r w:rsidR="00DC5EBB" w:rsidRPr="00ED552A">
        <w:rPr>
          <w:sz w:val="24"/>
          <w:szCs w:val="24"/>
        </w:rPr>
        <w:t xml:space="preserve"> with an eye toward </w:t>
      </w:r>
      <w:r w:rsidR="00C94B26" w:rsidRPr="00ED552A">
        <w:rPr>
          <w:sz w:val="24"/>
          <w:szCs w:val="24"/>
        </w:rPr>
        <w:t xml:space="preserve">competitive </w:t>
      </w:r>
      <w:r w:rsidR="00266E2B" w:rsidRPr="00ED552A">
        <w:rPr>
          <w:sz w:val="24"/>
          <w:szCs w:val="24"/>
        </w:rPr>
        <w:t xml:space="preserve">market design enhancements </w:t>
      </w:r>
      <w:r w:rsidR="00D0192B" w:rsidRPr="00ED552A">
        <w:rPr>
          <w:sz w:val="24"/>
          <w:szCs w:val="24"/>
        </w:rPr>
        <w:t xml:space="preserve">that would </w:t>
      </w:r>
      <w:r w:rsidR="008A3AB5">
        <w:rPr>
          <w:sz w:val="24"/>
          <w:szCs w:val="24"/>
        </w:rPr>
        <w:t xml:space="preserve">help </w:t>
      </w:r>
      <w:r w:rsidR="001E12E0">
        <w:rPr>
          <w:sz w:val="24"/>
          <w:szCs w:val="24"/>
        </w:rPr>
        <w:t xml:space="preserve">facilitate the development of a new </w:t>
      </w:r>
      <w:r w:rsidR="00CB561D">
        <w:rPr>
          <w:sz w:val="24"/>
          <w:szCs w:val="24"/>
        </w:rPr>
        <w:t>dispatchable resource in ERCOT</w:t>
      </w:r>
      <w:r w:rsidR="00BF15E1" w:rsidRPr="00ED552A">
        <w:rPr>
          <w:sz w:val="24"/>
          <w:szCs w:val="24"/>
        </w:rPr>
        <w:t>.</w:t>
      </w:r>
      <w:r w:rsidR="00E8595D" w:rsidRPr="00ED552A">
        <w:rPr>
          <w:sz w:val="24"/>
          <w:szCs w:val="24"/>
        </w:rPr>
        <w:t xml:space="preserve"> </w:t>
      </w:r>
      <w:r w:rsidR="008972D6" w:rsidRPr="00ED552A">
        <w:rPr>
          <w:sz w:val="24"/>
          <w:szCs w:val="24"/>
        </w:rPr>
        <w:t xml:space="preserve">Critical to </w:t>
      </w:r>
      <w:r w:rsidR="00190EE9">
        <w:rPr>
          <w:sz w:val="24"/>
          <w:szCs w:val="24"/>
        </w:rPr>
        <w:t>a</w:t>
      </w:r>
      <w:r w:rsidR="00190EE9" w:rsidRPr="00ED552A">
        <w:rPr>
          <w:sz w:val="24"/>
          <w:szCs w:val="24"/>
        </w:rPr>
        <w:t xml:space="preserve"> </w:t>
      </w:r>
      <w:r w:rsidR="00316A85" w:rsidRPr="00ED552A">
        <w:rPr>
          <w:sz w:val="24"/>
          <w:szCs w:val="24"/>
        </w:rPr>
        <w:t>project’s success in Texas is</w:t>
      </w:r>
      <w:r w:rsidR="009A305A" w:rsidRPr="00ED552A">
        <w:rPr>
          <w:sz w:val="24"/>
          <w:szCs w:val="24"/>
        </w:rPr>
        <w:t xml:space="preserve"> a market that provides for </w:t>
      </w:r>
      <w:r w:rsidR="00A43F61">
        <w:rPr>
          <w:sz w:val="24"/>
          <w:szCs w:val="24"/>
        </w:rPr>
        <w:t xml:space="preserve">the opportunity to compete </w:t>
      </w:r>
      <w:r w:rsidR="002F2D27">
        <w:rPr>
          <w:sz w:val="24"/>
          <w:szCs w:val="24"/>
        </w:rPr>
        <w:t xml:space="preserve">for </w:t>
      </w:r>
      <w:r w:rsidR="006F45F8">
        <w:rPr>
          <w:sz w:val="24"/>
          <w:szCs w:val="24"/>
        </w:rPr>
        <w:t xml:space="preserve">providing reliability services </w:t>
      </w:r>
      <w:r w:rsidR="002F2D27">
        <w:rPr>
          <w:sz w:val="24"/>
          <w:szCs w:val="24"/>
        </w:rPr>
        <w:t>with products that offer revenues over longer, predetermined ti</w:t>
      </w:r>
      <w:r w:rsidR="00190EE9">
        <w:rPr>
          <w:sz w:val="24"/>
          <w:szCs w:val="24"/>
        </w:rPr>
        <w:t>m</w:t>
      </w:r>
      <w:r w:rsidR="002F2D27">
        <w:rPr>
          <w:sz w:val="24"/>
          <w:szCs w:val="24"/>
        </w:rPr>
        <w:t>e periods</w:t>
      </w:r>
      <w:r w:rsidR="005D4E69" w:rsidRPr="00ED552A">
        <w:rPr>
          <w:sz w:val="24"/>
          <w:szCs w:val="24"/>
        </w:rPr>
        <w:t xml:space="preserve">. </w:t>
      </w:r>
      <w:r w:rsidR="003E15A3" w:rsidRPr="00ED552A">
        <w:rPr>
          <w:sz w:val="24"/>
          <w:szCs w:val="24"/>
        </w:rPr>
        <w:t>T</w:t>
      </w:r>
      <w:r w:rsidR="005D4E69" w:rsidRPr="00ED552A">
        <w:rPr>
          <w:sz w:val="24"/>
          <w:szCs w:val="24"/>
        </w:rPr>
        <w:t xml:space="preserve">he </w:t>
      </w:r>
      <w:r w:rsidR="00D54DED">
        <w:rPr>
          <w:sz w:val="24"/>
          <w:szCs w:val="24"/>
        </w:rPr>
        <w:t>volatile</w:t>
      </w:r>
      <w:r w:rsidR="005D4E69" w:rsidRPr="00ED552A">
        <w:rPr>
          <w:sz w:val="24"/>
          <w:szCs w:val="24"/>
        </w:rPr>
        <w:t xml:space="preserve"> reve</w:t>
      </w:r>
      <w:r w:rsidR="00F45182" w:rsidRPr="00ED552A">
        <w:rPr>
          <w:sz w:val="24"/>
          <w:szCs w:val="24"/>
        </w:rPr>
        <w:t>n</w:t>
      </w:r>
      <w:r w:rsidR="005D4E69" w:rsidRPr="00ED552A">
        <w:rPr>
          <w:sz w:val="24"/>
          <w:szCs w:val="24"/>
        </w:rPr>
        <w:t xml:space="preserve">ues </w:t>
      </w:r>
      <w:r w:rsidR="00404B42" w:rsidRPr="00ED552A">
        <w:rPr>
          <w:sz w:val="24"/>
          <w:szCs w:val="24"/>
        </w:rPr>
        <w:t xml:space="preserve">that have been </w:t>
      </w:r>
      <w:r w:rsidR="005D4E69" w:rsidRPr="00ED552A">
        <w:rPr>
          <w:sz w:val="24"/>
          <w:szCs w:val="24"/>
        </w:rPr>
        <w:t xml:space="preserve">associated with </w:t>
      </w:r>
      <w:r w:rsidR="003071C4" w:rsidRPr="00ED552A">
        <w:rPr>
          <w:sz w:val="24"/>
          <w:szCs w:val="24"/>
        </w:rPr>
        <w:t xml:space="preserve">a nodal </w:t>
      </w:r>
      <w:r w:rsidR="005D4E69" w:rsidRPr="00ED552A">
        <w:rPr>
          <w:sz w:val="24"/>
          <w:szCs w:val="24"/>
        </w:rPr>
        <w:t>energy</w:t>
      </w:r>
      <w:r w:rsidR="003071C4" w:rsidRPr="00ED552A">
        <w:rPr>
          <w:sz w:val="24"/>
          <w:szCs w:val="24"/>
        </w:rPr>
        <w:t>-</w:t>
      </w:r>
      <w:r w:rsidR="005D4E69" w:rsidRPr="00ED552A">
        <w:rPr>
          <w:sz w:val="24"/>
          <w:szCs w:val="24"/>
        </w:rPr>
        <w:t>only market</w:t>
      </w:r>
      <w:r w:rsidR="008B5E38" w:rsidRPr="00ED552A">
        <w:rPr>
          <w:sz w:val="24"/>
          <w:szCs w:val="24"/>
        </w:rPr>
        <w:t xml:space="preserve"> and the unpredictability of </w:t>
      </w:r>
      <w:r w:rsidR="00D54DED">
        <w:rPr>
          <w:sz w:val="24"/>
          <w:szCs w:val="24"/>
        </w:rPr>
        <w:t xml:space="preserve">those </w:t>
      </w:r>
      <w:r w:rsidR="00D705AE" w:rsidRPr="00ED552A">
        <w:rPr>
          <w:sz w:val="24"/>
          <w:szCs w:val="24"/>
        </w:rPr>
        <w:t>revenues</w:t>
      </w:r>
      <w:r w:rsidR="005D4E69" w:rsidRPr="00ED552A">
        <w:rPr>
          <w:sz w:val="24"/>
          <w:szCs w:val="24"/>
        </w:rPr>
        <w:t xml:space="preserve"> </w:t>
      </w:r>
      <w:r w:rsidR="00316AF8">
        <w:rPr>
          <w:sz w:val="24"/>
          <w:szCs w:val="24"/>
        </w:rPr>
        <w:t xml:space="preserve">severely narrows the </w:t>
      </w:r>
      <w:r w:rsidR="00D54DED">
        <w:rPr>
          <w:sz w:val="24"/>
          <w:szCs w:val="24"/>
        </w:rPr>
        <w:t xml:space="preserve">number of </w:t>
      </w:r>
      <w:r w:rsidR="00E130B4">
        <w:rPr>
          <w:sz w:val="24"/>
          <w:szCs w:val="24"/>
        </w:rPr>
        <w:t xml:space="preserve">industry players </w:t>
      </w:r>
      <w:r w:rsidR="00316AF8">
        <w:rPr>
          <w:sz w:val="24"/>
          <w:szCs w:val="24"/>
        </w:rPr>
        <w:t xml:space="preserve">willing to </w:t>
      </w:r>
      <w:r w:rsidR="00E130B4">
        <w:rPr>
          <w:sz w:val="24"/>
          <w:szCs w:val="24"/>
        </w:rPr>
        <w:t xml:space="preserve">invest </w:t>
      </w:r>
      <w:r w:rsidR="002206C3" w:rsidRPr="00ED552A">
        <w:rPr>
          <w:sz w:val="24"/>
          <w:szCs w:val="24"/>
        </w:rPr>
        <w:t xml:space="preserve">debt and equity </w:t>
      </w:r>
      <w:r w:rsidR="00316AF8">
        <w:rPr>
          <w:sz w:val="24"/>
          <w:szCs w:val="24"/>
        </w:rPr>
        <w:t>and significantly increases the cost of capital</w:t>
      </w:r>
      <w:r w:rsidR="00E130B4">
        <w:rPr>
          <w:sz w:val="24"/>
          <w:szCs w:val="24"/>
        </w:rPr>
        <w:t xml:space="preserve"> from those who would participate</w:t>
      </w:r>
      <w:r w:rsidR="000111B6">
        <w:rPr>
          <w:sz w:val="24"/>
          <w:szCs w:val="24"/>
        </w:rPr>
        <w:t xml:space="preserve">, creating </w:t>
      </w:r>
      <w:r w:rsidR="00143E9C">
        <w:rPr>
          <w:sz w:val="24"/>
          <w:szCs w:val="24"/>
        </w:rPr>
        <w:t>an unintended barrier to new entry</w:t>
      </w:r>
      <w:r w:rsidR="00316AF8">
        <w:rPr>
          <w:sz w:val="24"/>
          <w:szCs w:val="24"/>
        </w:rPr>
        <w:t xml:space="preserve">. </w:t>
      </w:r>
      <w:r w:rsidR="005B43F4" w:rsidRPr="00ED552A">
        <w:rPr>
          <w:sz w:val="24"/>
          <w:szCs w:val="24"/>
        </w:rPr>
        <w:t>T</w:t>
      </w:r>
      <w:r w:rsidR="001D2CBB" w:rsidRPr="00ED552A">
        <w:rPr>
          <w:sz w:val="24"/>
          <w:szCs w:val="24"/>
        </w:rPr>
        <w:t>he dearth</w:t>
      </w:r>
      <w:r w:rsidR="000D7890" w:rsidRPr="00ED552A">
        <w:rPr>
          <w:sz w:val="24"/>
          <w:szCs w:val="24"/>
        </w:rPr>
        <w:t xml:space="preserve"> of </w:t>
      </w:r>
      <w:r w:rsidR="001D2CBB" w:rsidRPr="00ED552A">
        <w:rPr>
          <w:sz w:val="24"/>
          <w:szCs w:val="24"/>
        </w:rPr>
        <w:t>dispatchable</w:t>
      </w:r>
      <w:r w:rsidR="00A744A9" w:rsidRPr="00ED552A">
        <w:rPr>
          <w:sz w:val="24"/>
          <w:szCs w:val="24"/>
        </w:rPr>
        <w:t xml:space="preserve"> energy projects over the last decade </w:t>
      </w:r>
      <w:r w:rsidR="005E2E7D" w:rsidRPr="00ED552A">
        <w:rPr>
          <w:sz w:val="24"/>
          <w:szCs w:val="24"/>
        </w:rPr>
        <w:t xml:space="preserve">is </w:t>
      </w:r>
      <w:r w:rsidR="003A3728" w:rsidRPr="00ED552A">
        <w:rPr>
          <w:sz w:val="24"/>
          <w:szCs w:val="24"/>
        </w:rPr>
        <w:t>evidence</w:t>
      </w:r>
      <w:r w:rsidR="00A744A9" w:rsidRPr="00ED552A">
        <w:rPr>
          <w:sz w:val="24"/>
          <w:szCs w:val="24"/>
        </w:rPr>
        <w:t xml:space="preserve"> of this market</w:t>
      </w:r>
      <w:r w:rsidR="003A3728" w:rsidRPr="00ED552A">
        <w:rPr>
          <w:sz w:val="24"/>
          <w:szCs w:val="24"/>
        </w:rPr>
        <w:t xml:space="preserve"> </w:t>
      </w:r>
      <w:r w:rsidR="005B43F4" w:rsidRPr="00ED552A">
        <w:rPr>
          <w:sz w:val="24"/>
          <w:szCs w:val="24"/>
        </w:rPr>
        <w:t>reality</w:t>
      </w:r>
      <w:r w:rsidR="001D2CBB" w:rsidRPr="00ED552A">
        <w:rPr>
          <w:sz w:val="24"/>
          <w:szCs w:val="24"/>
        </w:rPr>
        <w:t>.</w:t>
      </w:r>
      <w:r w:rsidR="00F25CA3" w:rsidRPr="00ED552A">
        <w:rPr>
          <w:sz w:val="24"/>
          <w:szCs w:val="24"/>
        </w:rPr>
        <w:t xml:space="preserve"> </w:t>
      </w:r>
    </w:p>
    <w:p w14:paraId="0158FCA5" w14:textId="01FE7CB3" w:rsidR="009355F5" w:rsidRPr="00ED552A" w:rsidRDefault="00F83252" w:rsidP="00817D7D">
      <w:pPr>
        <w:spacing w:line="480" w:lineRule="auto"/>
        <w:ind w:firstLine="720"/>
        <w:rPr>
          <w:sz w:val="24"/>
          <w:szCs w:val="24"/>
        </w:rPr>
      </w:pPr>
      <w:r w:rsidRPr="00ED552A">
        <w:rPr>
          <w:sz w:val="24"/>
          <w:szCs w:val="24"/>
        </w:rPr>
        <w:t>The need for a reliability</w:t>
      </w:r>
      <w:r w:rsidR="00277455" w:rsidRPr="00ED552A">
        <w:rPr>
          <w:sz w:val="24"/>
          <w:szCs w:val="24"/>
        </w:rPr>
        <w:t>-</w:t>
      </w:r>
      <w:r w:rsidRPr="00ED552A">
        <w:rPr>
          <w:sz w:val="24"/>
          <w:szCs w:val="24"/>
        </w:rPr>
        <w:t xml:space="preserve">based market construct </w:t>
      </w:r>
      <w:r w:rsidR="00F25CA3" w:rsidRPr="00ED552A">
        <w:rPr>
          <w:sz w:val="24"/>
          <w:szCs w:val="24"/>
        </w:rPr>
        <w:t xml:space="preserve">is </w:t>
      </w:r>
      <w:r w:rsidR="00A5492E" w:rsidRPr="00ED552A">
        <w:rPr>
          <w:sz w:val="24"/>
          <w:szCs w:val="24"/>
        </w:rPr>
        <w:t xml:space="preserve">further exacerbated </w:t>
      </w:r>
      <w:r w:rsidR="00B90614" w:rsidRPr="00ED552A">
        <w:rPr>
          <w:sz w:val="24"/>
          <w:szCs w:val="24"/>
        </w:rPr>
        <w:t xml:space="preserve">by </w:t>
      </w:r>
      <w:r w:rsidR="005E2E7D" w:rsidRPr="00ED552A">
        <w:rPr>
          <w:sz w:val="24"/>
          <w:szCs w:val="24"/>
        </w:rPr>
        <w:t>the</w:t>
      </w:r>
      <w:r w:rsidR="00A16056" w:rsidRPr="00ED552A">
        <w:rPr>
          <w:sz w:val="24"/>
          <w:szCs w:val="24"/>
        </w:rPr>
        <w:t xml:space="preserve"> growing risk of over-reliance </w:t>
      </w:r>
      <w:r w:rsidR="005E2E7D" w:rsidRPr="00ED552A">
        <w:rPr>
          <w:sz w:val="24"/>
          <w:szCs w:val="24"/>
        </w:rPr>
        <w:t xml:space="preserve">on </w:t>
      </w:r>
      <w:r w:rsidR="000712C3" w:rsidRPr="00ED552A">
        <w:rPr>
          <w:sz w:val="24"/>
          <w:szCs w:val="24"/>
        </w:rPr>
        <w:t>intermittent resources</w:t>
      </w:r>
      <w:r w:rsidR="00891296" w:rsidRPr="00ED552A">
        <w:rPr>
          <w:sz w:val="24"/>
          <w:szCs w:val="24"/>
        </w:rPr>
        <w:t xml:space="preserve"> and the </w:t>
      </w:r>
      <w:r w:rsidR="00420E73" w:rsidRPr="00ED552A">
        <w:rPr>
          <w:sz w:val="24"/>
          <w:szCs w:val="24"/>
        </w:rPr>
        <w:t>impact these resources have on LMP</w:t>
      </w:r>
      <w:r w:rsidR="00F20F91" w:rsidRPr="00ED552A">
        <w:rPr>
          <w:sz w:val="24"/>
          <w:szCs w:val="24"/>
        </w:rPr>
        <w:t xml:space="preserve"> </w:t>
      </w:r>
      <w:r w:rsidR="008A3AB5">
        <w:rPr>
          <w:sz w:val="24"/>
          <w:szCs w:val="24"/>
        </w:rPr>
        <w:t xml:space="preserve">given </w:t>
      </w:r>
      <w:r w:rsidR="00F20F91" w:rsidRPr="00ED552A">
        <w:rPr>
          <w:sz w:val="24"/>
          <w:szCs w:val="24"/>
        </w:rPr>
        <w:t xml:space="preserve">the additional </w:t>
      </w:r>
      <w:r w:rsidR="000678A0" w:rsidRPr="00ED552A">
        <w:rPr>
          <w:sz w:val="24"/>
          <w:szCs w:val="24"/>
        </w:rPr>
        <w:t>price uncertainty</w:t>
      </w:r>
      <w:r w:rsidR="00F20F91" w:rsidRPr="00ED552A">
        <w:rPr>
          <w:sz w:val="24"/>
          <w:szCs w:val="24"/>
        </w:rPr>
        <w:t xml:space="preserve"> they create</w:t>
      </w:r>
      <w:r w:rsidR="003275E6" w:rsidRPr="00ED552A">
        <w:rPr>
          <w:sz w:val="24"/>
          <w:szCs w:val="24"/>
        </w:rPr>
        <w:t>. ERCOT</w:t>
      </w:r>
      <w:r w:rsidR="002B52A9" w:rsidRPr="00ED552A">
        <w:rPr>
          <w:sz w:val="24"/>
          <w:szCs w:val="24"/>
        </w:rPr>
        <w:t xml:space="preserve">’s response </w:t>
      </w:r>
      <w:r w:rsidR="00B76C41" w:rsidRPr="00ED552A">
        <w:rPr>
          <w:sz w:val="24"/>
          <w:szCs w:val="24"/>
        </w:rPr>
        <w:t xml:space="preserve">in its operating protocols </w:t>
      </w:r>
      <w:r w:rsidR="004065FE" w:rsidRPr="00ED552A">
        <w:rPr>
          <w:sz w:val="24"/>
          <w:szCs w:val="24"/>
        </w:rPr>
        <w:t xml:space="preserve">to a </w:t>
      </w:r>
      <w:r w:rsidR="00A9704B" w:rsidRPr="00ED552A">
        <w:rPr>
          <w:sz w:val="24"/>
          <w:szCs w:val="24"/>
        </w:rPr>
        <w:t xml:space="preserve">more conservative system </w:t>
      </w:r>
      <w:r w:rsidR="00BF721D" w:rsidRPr="00ED552A">
        <w:rPr>
          <w:sz w:val="24"/>
          <w:szCs w:val="24"/>
        </w:rPr>
        <w:t>dispatch</w:t>
      </w:r>
      <w:r w:rsidR="009C5BA1" w:rsidRPr="00ED552A">
        <w:rPr>
          <w:sz w:val="24"/>
          <w:szCs w:val="24"/>
        </w:rPr>
        <w:t xml:space="preserve"> recogniz</w:t>
      </w:r>
      <w:r w:rsidR="002B52A9" w:rsidRPr="00ED552A">
        <w:rPr>
          <w:sz w:val="24"/>
          <w:szCs w:val="24"/>
        </w:rPr>
        <w:t>es</w:t>
      </w:r>
      <w:r w:rsidR="009C5BA1" w:rsidRPr="00ED552A">
        <w:rPr>
          <w:sz w:val="24"/>
          <w:szCs w:val="24"/>
        </w:rPr>
        <w:t xml:space="preserve"> the </w:t>
      </w:r>
      <w:r w:rsidR="00111DBE">
        <w:rPr>
          <w:sz w:val="24"/>
          <w:szCs w:val="24"/>
        </w:rPr>
        <w:t>impact</w:t>
      </w:r>
      <w:r w:rsidR="00111DBE" w:rsidRPr="00ED552A">
        <w:rPr>
          <w:sz w:val="24"/>
          <w:szCs w:val="24"/>
        </w:rPr>
        <w:t xml:space="preserve"> </w:t>
      </w:r>
      <w:r w:rsidR="00A82FD3" w:rsidRPr="00ED552A">
        <w:rPr>
          <w:sz w:val="24"/>
          <w:szCs w:val="24"/>
        </w:rPr>
        <w:t xml:space="preserve">of </w:t>
      </w:r>
      <w:r w:rsidR="00724494" w:rsidRPr="00ED552A">
        <w:rPr>
          <w:sz w:val="24"/>
          <w:szCs w:val="24"/>
        </w:rPr>
        <w:t xml:space="preserve">these resources on system reliability, but </w:t>
      </w:r>
      <w:r w:rsidR="00A82FD3" w:rsidRPr="00ED552A">
        <w:rPr>
          <w:sz w:val="24"/>
          <w:szCs w:val="24"/>
        </w:rPr>
        <w:t xml:space="preserve">the </w:t>
      </w:r>
      <w:r w:rsidR="00EF3784" w:rsidRPr="00ED552A">
        <w:rPr>
          <w:sz w:val="24"/>
          <w:szCs w:val="24"/>
        </w:rPr>
        <w:t xml:space="preserve">change in </w:t>
      </w:r>
      <w:r w:rsidR="00A82FD3" w:rsidRPr="00ED552A">
        <w:rPr>
          <w:sz w:val="24"/>
          <w:szCs w:val="24"/>
        </w:rPr>
        <w:t>operations</w:t>
      </w:r>
      <w:r w:rsidR="00EF3784" w:rsidRPr="00ED552A">
        <w:rPr>
          <w:sz w:val="24"/>
          <w:szCs w:val="24"/>
        </w:rPr>
        <w:t xml:space="preserve"> </w:t>
      </w:r>
      <w:r w:rsidR="00724494" w:rsidRPr="00ED552A">
        <w:rPr>
          <w:sz w:val="24"/>
          <w:szCs w:val="24"/>
        </w:rPr>
        <w:t xml:space="preserve">comes at the expense of </w:t>
      </w:r>
      <w:r w:rsidR="0095264D" w:rsidRPr="00ED552A">
        <w:rPr>
          <w:sz w:val="24"/>
          <w:szCs w:val="24"/>
        </w:rPr>
        <w:t xml:space="preserve">sending </w:t>
      </w:r>
      <w:r w:rsidR="0012629F" w:rsidRPr="00ED552A">
        <w:rPr>
          <w:sz w:val="24"/>
          <w:szCs w:val="24"/>
        </w:rPr>
        <w:t>more</w:t>
      </w:r>
      <w:r w:rsidR="00EF3784" w:rsidRPr="00ED552A">
        <w:rPr>
          <w:sz w:val="24"/>
          <w:szCs w:val="24"/>
        </w:rPr>
        <w:t xml:space="preserve"> </w:t>
      </w:r>
      <w:r w:rsidR="0095264D" w:rsidRPr="00ED552A">
        <w:rPr>
          <w:sz w:val="24"/>
          <w:szCs w:val="24"/>
        </w:rPr>
        <w:t>robust market signals in the energy market.</w:t>
      </w:r>
      <w:r w:rsidR="00987EDC" w:rsidRPr="00ED552A">
        <w:rPr>
          <w:sz w:val="24"/>
          <w:szCs w:val="24"/>
        </w:rPr>
        <w:t xml:space="preserve"> </w:t>
      </w:r>
      <w:r w:rsidR="00FA11F7" w:rsidRPr="00ED552A">
        <w:rPr>
          <w:sz w:val="24"/>
          <w:szCs w:val="24"/>
        </w:rPr>
        <w:t xml:space="preserve">Incorporating </w:t>
      </w:r>
      <w:r w:rsidR="008A3AB5">
        <w:rPr>
          <w:sz w:val="24"/>
          <w:szCs w:val="24"/>
        </w:rPr>
        <w:t xml:space="preserve">a </w:t>
      </w:r>
      <w:r w:rsidR="00FA11F7" w:rsidRPr="00ED552A">
        <w:rPr>
          <w:sz w:val="24"/>
          <w:szCs w:val="24"/>
        </w:rPr>
        <w:t xml:space="preserve">market-based reliability construct </w:t>
      </w:r>
      <w:r w:rsidR="0024180F" w:rsidRPr="00ED552A">
        <w:rPr>
          <w:sz w:val="24"/>
          <w:szCs w:val="24"/>
        </w:rPr>
        <w:t xml:space="preserve">would </w:t>
      </w:r>
      <w:r w:rsidR="00FA11F7" w:rsidRPr="00ED552A">
        <w:rPr>
          <w:sz w:val="24"/>
          <w:szCs w:val="24"/>
        </w:rPr>
        <w:t xml:space="preserve">add </w:t>
      </w:r>
      <w:r w:rsidR="0024180F" w:rsidRPr="00ED552A">
        <w:rPr>
          <w:sz w:val="24"/>
          <w:szCs w:val="24"/>
        </w:rPr>
        <w:t xml:space="preserve">a level of stability to the ERCOT market that is absent from </w:t>
      </w:r>
      <w:r w:rsidR="0001570A" w:rsidRPr="00ED552A">
        <w:rPr>
          <w:sz w:val="24"/>
          <w:szCs w:val="24"/>
        </w:rPr>
        <w:t>its</w:t>
      </w:r>
      <w:r w:rsidR="0024180F" w:rsidRPr="00ED552A">
        <w:rPr>
          <w:sz w:val="24"/>
          <w:szCs w:val="24"/>
        </w:rPr>
        <w:t xml:space="preserve"> </w:t>
      </w:r>
      <w:r w:rsidR="00E130B4">
        <w:rPr>
          <w:sz w:val="24"/>
          <w:szCs w:val="24"/>
        </w:rPr>
        <w:t xml:space="preserve">current </w:t>
      </w:r>
      <w:r w:rsidR="0024180F" w:rsidRPr="00ED552A">
        <w:rPr>
          <w:sz w:val="24"/>
          <w:szCs w:val="24"/>
        </w:rPr>
        <w:t>desig</w:t>
      </w:r>
      <w:r w:rsidR="00AA7352" w:rsidRPr="00ED552A">
        <w:rPr>
          <w:sz w:val="24"/>
          <w:szCs w:val="24"/>
        </w:rPr>
        <w:t>n: “The LSERO, FRM, and PCM market design</w:t>
      </w:r>
      <w:r w:rsidR="00B920BE" w:rsidRPr="00ED552A">
        <w:rPr>
          <w:sz w:val="24"/>
          <w:szCs w:val="24"/>
        </w:rPr>
        <w:t>s reduce the variability of the annual system costs by transition from a design that is depend</w:t>
      </w:r>
      <w:r w:rsidR="00AC2C15" w:rsidRPr="00ED552A">
        <w:rPr>
          <w:sz w:val="24"/>
          <w:szCs w:val="24"/>
        </w:rPr>
        <w:t>ent</w:t>
      </w:r>
      <w:r w:rsidR="00B920BE" w:rsidRPr="00ED552A">
        <w:rPr>
          <w:sz w:val="24"/>
          <w:szCs w:val="24"/>
        </w:rPr>
        <w:t xml:space="preserve"> upon uncertain scarcity pricing to a design that has more stable price signals.”</w:t>
      </w:r>
      <w:r w:rsidR="00B920BE" w:rsidRPr="00ED552A">
        <w:rPr>
          <w:rStyle w:val="FootnoteReference"/>
          <w:sz w:val="24"/>
          <w:szCs w:val="24"/>
        </w:rPr>
        <w:footnoteReference w:id="3"/>
      </w:r>
      <w:r w:rsidR="00EF0911" w:rsidRPr="00ED552A">
        <w:rPr>
          <w:sz w:val="24"/>
          <w:szCs w:val="24"/>
        </w:rPr>
        <w:t xml:space="preserve"> </w:t>
      </w:r>
      <w:r w:rsidR="00FA11F7" w:rsidRPr="00ED552A">
        <w:rPr>
          <w:sz w:val="24"/>
          <w:szCs w:val="24"/>
        </w:rPr>
        <w:t xml:space="preserve"> </w:t>
      </w:r>
      <w:r w:rsidR="00111DBE">
        <w:rPr>
          <w:sz w:val="24"/>
          <w:szCs w:val="24"/>
        </w:rPr>
        <w:t>CPV</w:t>
      </w:r>
      <w:r w:rsidR="008A3AB5">
        <w:rPr>
          <w:sz w:val="24"/>
          <w:szCs w:val="24"/>
        </w:rPr>
        <w:t xml:space="preserve"> agree</w:t>
      </w:r>
      <w:r w:rsidR="00111DBE">
        <w:rPr>
          <w:sz w:val="24"/>
          <w:szCs w:val="24"/>
        </w:rPr>
        <w:t>s</w:t>
      </w:r>
      <w:r w:rsidR="008A3AB5">
        <w:rPr>
          <w:sz w:val="24"/>
          <w:szCs w:val="24"/>
        </w:rPr>
        <w:t>.</w:t>
      </w:r>
    </w:p>
    <w:p w14:paraId="1C9103E0" w14:textId="4FA0DE9C" w:rsidR="0073610E" w:rsidRPr="00ED552A" w:rsidRDefault="000A4C4A" w:rsidP="00817D7D">
      <w:pPr>
        <w:spacing w:line="480" w:lineRule="auto"/>
        <w:ind w:firstLine="720"/>
        <w:rPr>
          <w:sz w:val="24"/>
          <w:szCs w:val="24"/>
        </w:rPr>
      </w:pPr>
      <w:bookmarkStart w:id="1" w:name="_Hlk121915872"/>
      <w:r w:rsidRPr="00ED552A">
        <w:rPr>
          <w:sz w:val="24"/>
          <w:szCs w:val="24"/>
        </w:rPr>
        <w:lastRenderedPageBreak/>
        <w:t>All of t</w:t>
      </w:r>
      <w:r w:rsidR="00011427" w:rsidRPr="00ED552A">
        <w:rPr>
          <w:sz w:val="24"/>
          <w:szCs w:val="24"/>
        </w:rPr>
        <w:t>he</w:t>
      </w:r>
      <w:r w:rsidR="00E8595D" w:rsidRPr="00ED552A">
        <w:rPr>
          <w:sz w:val="24"/>
          <w:szCs w:val="24"/>
        </w:rPr>
        <w:t xml:space="preserve"> last six dispatchable generation projects</w:t>
      </w:r>
      <w:r w:rsidR="00B77172" w:rsidRPr="00ED552A">
        <w:rPr>
          <w:sz w:val="24"/>
          <w:szCs w:val="24"/>
        </w:rPr>
        <w:t xml:space="preserve"> CPV has </w:t>
      </w:r>
      <w:r w:rsidR="00F0393E" w:rsidRPr="00ED552A">
        <w:rPr>
          <w:sz w:val="24"/>
          <w:szCs w:val="24"/>
        </w:rPr>
        <w:t xml:space="preserve">developed and </w:t>
      </w:r>
      <w:r w:rsidR="00011427" w:rsidRPr="00ED552A">
        <w:rPr>
          <w:sz w:val="24"/>
          <w:szCs w:val="24"/>
        </w:rPr>
        <w:t>commercialized</w:t>
      </w:r>
      <w:r w:rsidR="00E8595D" w:rsidRPr="00ED552A">
        <w:rPr>
          <w:sz w:val="24"/>
          <w:szCs w:val="24"/>
        </w:rPr>
        <w:t xml:space="preserve"> have been </w:t>
      </w:r>
      <w:r w:rsidR="00061F38" w:rsidRPr="00ED552A">
        <w:rPr>
          <w:sz w:val="24"/>
          <w:szCs w:val="24"/>
        </w:rPr>
        <w:t>in restructured markets that include reliability standards (</w:t>
      </w:r>
      <w:r w:rsidR="00EB0535" w:rsidRPr="00ED552A">
        <w:rPr>
          <w:sz w:val="24"/>
          <w:szCs w:val="24"/>
        </w:rPr>
        <w:t xml:space="preserve">aka: </w:t>
      </w:r>
      <w:r w:rsidR="00061F38" w:rsidRPr="00ED552A">
        <w:rPr>
          <w:sz w:val="24"/>
          <w:szCs w:val="24"/>
        </w:rPr>
        <w:t>the one</w:t>
      </w:r>
      <w:r w:rsidR="00EB0535" w:rsidRPr="00ED552A">
        <w:rPr>
          <w:sz w:val="24"/>
          <w:szCs w:val="24"/>
        </w:rPr>
        <w:t>-</w:t>
      </w:r>
      <w:r w:rsidR="00061F38" w:rsidRPr="00ED552A">
        <w:rPr>
          <w:sz w:val="24"/>
          <w:szCs w:val="24"/>
        </w:rPr>
        <w:t>in</w:t>
      </w:r>
      <w:r w:rsidR="00EB0535" w:rsidRPr="00ED552A">
        <w:rPr>
          <w:sz w:val="24"/>
          <w:szCs w:val="24"/>
        </w:rPr>
        <w:t>-</w:t>
      </w:r>
      <w:r w:rsidR="00061F38" w:rsidRPr="00ED552A">
        <w:rPr>
          <w:sz w:val="24"/>
          <w:szCs w:val="24"/>
        </w:rPr>
        <w:t xml:space="preserve">ten loss of load </w:t>
      </w:r>
      <w:r w:rsidR="00BA2F33" w:rsidRPr="00ED552A">
        <w:rPr>
          <w:sz w:val="24"/>
          <w:szCs w:val="24"/>
        </w:rPr>
        <w:t>expectation</w:t>
      </w:r>
      <w:r w:rsidR="00061F38" w:rsidRPr="00ED552A">
        <w:rPr>
          <w:sz w:val="24"/>
          <w:szCs w:val="24"/>
        </w:rPr>
        <w:t xml:space="preserve">) and </w:t>
      </w:r>
      <w:r w:rsidR="008A3AB5">
        <w:rPr>
          <w:sz w:val="24"/>
          <w:szCs w:val="24"/>
        </w:rPr>
        <w:t xml:space="preserve">each of those markets </w:t>
      </w:r>
      <w:r w:rsidR="00061F38" w:rsidRPr="00ED552A">
        <w:rPr>
          <w:sz w:val="24"/>
          <w:szCs w:val="24"/>
        </w:rPr>
        <w:t xml:space="preserve">have </w:t>
      </w:r>
      <w:r w:rsidR="008646B3" w:rsidRPr="00ED552A">
        <w:rPr>
          <w:sz w:val="24"/>
          <w:szCs w:val="24"/>
        </w:rPr>
        <w:t xml:space="preserve">reliability driven </w:t>
      </w:r>
      <w:r w:rsidR="00061F38" w:rsidRPr="00ED552A">
        <w:rPr>
          <w:sz w:val="24"/>
          <w:szCs w:val="24"/>
        </w:rPr>
        <w:t xml:space="preserve">market mechanisms designed to </w:t>
      </w:r>
      <w:r w:rsidR="00950B3F">
        <w:rPr>
          <w:sz w:val="24"/>
          <w:szCs w:val="24"/>
        </w:rPr>
        <w:t xml:space="preserve">attract capital to build generation that would </w:t>
      </w:r>
      <w:r w:rsidR="00061F38" w:rsidRPr="00ED552A">
        <w:rPr>
          <w:sz w:val="24"/>
          <w:szCs w:val="24"/>
        </w:rPr>
        <w:t>ensure the region meets those reliability standards</w:t>
      </w:r>
      <w:r w:rsidR="00117C05" w:rsidRPr="00ED552A">
        <w:rPr>
          <w:sz w:val="24"/>
          <w:szCs w:val="24"/>
        </w:rPr>
        <w:t>.</w:t>
      </w:r>
      <w:r w:rsidR="002833C8">
        <w:rPr>
          <w:rStyle w:val="FootnoteReference"/>
          <w:sz w:val="24"/>
          <w:szCs w:val="24"/>
        </w:rPr>
        <w:footnoteReference w:id="4"/>
      </w:r>
      <w:r w:rsidR="009E750D" w:rsidRPr="00ED552A">
        <w:rPr>
          <w:sz w:val="24"/>
          <w:szCs w:val="24"/>
        </w:rPr>
        <w:t xml:space="preserve"> The LSEO, FRM and PCM all </w:t>
      </w:r>
      <w:r w:rsidR="00B41D2D" w:rsidRPr="00ED552A">
        <w:rPr>
          <w:sz w:val="24"/>
          <w:szCs w:val="24"/>
        </w:rPr>
        <w:t xml:space="preserve">incorporate some form of </w:t>
      </w:r>
      <w:r w:rsidR="008A75C1" w:rsidRPr="00ED552A">
        <w:rPr>
          <w:sz w:val="24"/>
          <w:szCs w:val="24"/>
        </w:rPr>
        <w:t xml:space="preserve">market </w:t>
      </w:r>
      <w:r w:rsidR="00B41D2D" w:rsidRPr="00ED552A">
        <w:rPr>
          <w:sz w:val="24"/>
          <w:szCs w:val="24"/>
        </w:rPr>
        <w:t>mechanism</w:t>
      </w:r>
      <w:r w:rsidR="008A75C1" w:rsidRPr="00ED552A">
        <w:rPr>
          <w:sz w:val="24"/>
          <w:szCs w:val="24"/>
        </w:rPr>
        <w:t xml:space="preserve"> to ensure resource adequacy</w:t>
      </w:r>
      <w:r w:rsidR="0037495E" w:rsidRPr="00ED552A">
        <w:rPr>
          <w:sz w:val="24"/>
          <w:szCs w:val="24"/>
        </w:rPr>
        <w:t xml:space="preserve"> </w:t>
      </w:r>
      <w:r w:rsidR="003F264E" w:rsidRPr="00ED552A">
        <w:rPr>
          <w:sz w:val="24"/>
          <w:szCs w:val="24"/>
        </w:rPr>
        <w:t xml:space="preserve">but </w:t>
      </w:r>
      <w:r w:rsidR="007F5708" w:rsidRPr="00ED552A">
        <w:rPr>
          <w:sz w:val="24"/>
          <w:szCs w:val="24"/>
        </w:rPr>
        <w:t xml:space="preserve">achieve the objective with </w:t>
      </w:r>
      <w:r w:rsidR="005C24D8" w:rsidRPr="00ED552A">
        <w:rPr>
          <w:sz w:val="24"/>
          <w:szCs w:val="24"/>
        </w:rPr>
        <w:t xml:space="preserve">important </w:t>
      </w:r>
      <w:r w:rsidR="007F5708" w:rsidRPr="00ED552A">
        <w:rPr>
          <w:sz w:val="24"/>
          <w:szCs w:val="24"/>
        </w:rPr>
        <w:t>differences</w:t>
      </w:r>
      <w:r w:rsidR="0046257A" w:rsidRPr="00ED552A">
        <w:rPr>
          <w:sz w:val="24"/>
          <w:szCs w:val="24"/>
        </w:rPr>
        <w:t xml:space="preserve"> that will affect </w:t>
      </w:r>
      <w:r w:rsidR="00132F3C" w:rsidRPr="00ED552A">
        <w:rPr>
          <w:sz w:val="24"/>
          <w:szCs w:val="24"/>
        </w:rPr>
        <w:t xml:space="preserve">a project sponsor’s ability to </w:t>
      </w:r>
      <w:r w:rsidR="0086685B" w:rsidRPr="00ED552A">
        <w:rPr>
          <w:sz w:val="24"/>
          <w:szCs w:val="24"/>
        </w:rPr>
        <w:t>finance</w:t>
      </w:r>
      <w:r w:rsidR="0046257A" w:rsidRPr="00ED552A">
        <w:rPr>
          <w:sz w:val="24"/>
          <w:szCs w:val="24"/>
        </w:rPr>
        <w:t xml:space="preserve"> future dispatchable generation.</w:t>
      </w:r>
      <w:r w:rsidR="00061759" w:rsidRPr="00ED552A">
        <w:rPr>
          <w:sz w:val="24"/>
          <w:szCs w:val="24"/>
        </w:rPr>
        <w:t xml:space="preserve">  </w:t>
      </w:r>
    </w:p>
    <w:bookmarkEnd w:id="1"/>
    <w:p w14:paraId="5E888207" w14:textId="3758F7E2" w:rsidR="00F667AD" w:rsidRPr="00ED552A" w:rsidRDefault="0059501D" w:rsidP="00F667AD">
      <w:pPr>
        <w:pStyle w:val="ListParagraph"/>
        <w:numPr>
          <w:ilvl w:val="0"/>
          <w:numId w:val="5"/>
        </w:numPr>
        <w:spacing w:line="240" w:lineRule="auto"/>
        <w:rPr>
          <w:b/>
          <w:bCs/>
          <w:sz w:val="24"/>
          <w:szCs w:val="24"/>
        </w:rPr>
      </w:pPr>
      <w:r>
        <w:rPr>
          <w:b/>
          <w:bCs/>
          <w:sz w:val="24"/>
          <w:szCs w:val="24"/>
        </w:rPr>
        <w:t>A</w:t>
      </w:r>
      <w:r w:rsidR="00114601">
        <w:rPr>
          <w:b/>
          <w:bCs/>
          <w:sz w:val="24"/>
          <w:szCs w:val="24"/>
        </w:rPr>
        <w:t>n</w:t>
      </w:r>
      <w:r w:rsidR="0073610E" w:rsidRPr="00ED552A">
        <w:rPr>
          <w:b/>
          <w:bCs/>
          <w:sz w:val="24"/>
          <w:szCs w:val="24"/>
        </w:rPr>
        <w:t xml:space="preserve"> </w:t>
      </w:r>
      <w:r w:rsidR="00F667AD" w:rsidRPr="00ED552A">
        <w:rPr>
          <w:b/>
          <w:bCs/>
          <w:sz w:val="24"/>
          <w:szCs w:val="24"/>
        </w:rPr>
        <w:t xml:space="preserve">in-market reliability mechanism </w:t>
      </w:r>
      <w:r>
        <w:rPr>
          <w:b/>
          <w:bCs/>
          <w:sz w:val="24"/>
          <w:szCs w:val="24"/>
        </w:rPr>
        <w:t xml:space="preserve">with the </w:t>
      </w:r>
      <w:r w:rsidR="003E45C1">
        <w:rPr>
          <w:b/>
          <w:bCs/>
          <w:sz w:val="24"/>
          <w:szCs w:val="24"/>
        </w:rPr>
        <w:t xml:space="preserve">proper structuring </w:t>
      </w:r>
      <w:r w:rsidR="00F667AD" w:rsidRPr="00ED552A">
        <w:rPr>
          <w:b/>
          <w:bCs/>
          <w:sz w:val="24"/>
          <w:szCs w:val="24"/>
        </w:rPr>
        <w:t xml:space="preserve">will </w:t>
      </w:r>
      <w:r w:rsidR="003E45C1">
        <w:rPr>
          <w:b/>
          <w:bCs/>
          <w:sz w:val="24"/>
          <w:szCs w:val="24"/>
        </w:rPr>
        <w:t xml:space="preserve">attract </w:t>
      </w:r>
      <w:r w:rsidR="00F667AD" w:rsidRPr="00ED552A">
        <w:rPr>
          <w:b/>
          <w:bCs/>
          <w:sz w:val="24"/>
          <w:szCs w:val="24"/>
        </w:rPr>
        <w:t>new dispatchable generation.</w:t>
      </w:r>
    </w:p>
    <w:p w14:paraId="15B1FD73" w14:textId="2CF34DBF" w:rsidR="00D437BC" w:rsidRPr="00ED552A" w:rsidRDefault="008501EE" w:rsidP="00F667AD">
      <w:pPr>
        <w:spacing w:line="480" w:lineRule="auto"/>
        <w:ind w:firstLine="720"/>
        <w:rPr>
          <w:sz w:val="24"/>
          <w:szCs w:val="24"/>
        </w:rPr>
      </w:pPr>
      <w:r w:rsidRPr="00ED552A">
        <w:rPr>
          <w:sz w:val="24"/>
          <w:szCs w:val="24"/>
        </w:rPr>
        <w:t xml:space="preserve">Both the E3 </w:t>
      </w:r>
      <w:r w:rsidR="001A69BE">
        <w:rPr>
          <w:sz w:val="24"/>
          <w:szCs w:val="24"/>
        </w:rPr>
        <w:t>R</w:t>
      </w:r>
      <w:r w:rsidR="001A69BE" w:rsidRPr="00ED552A">
        <w:rPr>
          <w:sz w:val="24"/>
          <w:szCs w:val="24"/>
        </w:rPr>
        <w:t xml:space="preserve">eport </w:t>
      </w:r>
      <w:r w:rsidRPr="00ED552A">
        <w:rPr>
          <w:sz w:val="24"/>
          <w:szCs w:val="24"/>
        </w:rPr>
        <w:t xml:space="preserve">and the Staff </w:t>
      </w:r>
      <w:r w:rsidR="00775EFB" w:rsidRPr="00ED552A">
        <w:rPr>
          <w:sz w:val="24"/>
          <w:szCs w:val="24"/>
        </w:rPr>
        <w:t>Memorandum of November 10</w:t>
      </w:r>
      <w:r w:rsidR="001A69BE">
        <w:rPr>
          <w:sz w:val="24"/>
          <w:szCs w:val="24"/>
        </w:rPr>
        <w:t>, 2022</w:t>
      </w:r>
      <w:r w:rsidR="00775EFB" w:rsidRPr="00ED552A">
        <w:rPr>
          <w:sz w:val="24"/>
          <w:szCs w:val="24"/>
        </w:rPr>
        <w:t xml:space="preserve"> </w:t>
      </w:r>
      <w:r w:rsidR="008A3AB5">
        <w:rPr>
          <w:sz w:val="24"/>
          <w:szCs w:val="24"/>
        </w:rPr>
        <w:t xml:space="preserve">affirmatively answer </w:t>
      </w:r>
      <w:r w:rsidR="00407348" w:rsidRPr="00ED552A">
        <w:rPr>
          <w:sz w:val="24"/>
          <w:szCs w:val="24"/>
        </w:rPr>
        <w:t xml:space="preserve">whether </w:t>
      </w:r>
      <w:r w:rsidR="008A3AB5">
        <w:rPr>
          <w:sz w:val="24"/>
          <w:szCs w:val="24"/>
        </w:rPr>
        <w:t xml:space="preserve">and how </w:t>
      </w:r>
      <w:r w:rsidR="00407348" w:rsidRPr="00ED552A">
        <w:rPr>
          <w:sz w:val="24"/>
          <w:szCs w:val="24"/>
        </w:rPr>
        <w:t xml:space="preserve">the three </w:t>
      </w:r>
      <w:r w:rsidR="00F950FB" w:rsidRPr="00ED552A">
        <w:rPr>
          <w:sz w:val="24"/>
          <w:szCs w:val="24"/>
        </w:rPr>
        <w:t>in-</w:t>
      </w:r>
      <w:r w:rsidR="00460729" w:rsidRPr="00ED552A">
        <w:rPr>
          <w:sz w:val="24"/>
          <w:szCs w:val="24"/>
        </w:rPr>
        <w:t xml:space="preserve">market </w:t>
      </w:r>
      <w:r w:rsidR="00F950FB" w:rsidRPr="00ED552A">
        <w:rPr>
          <w:sz w:val="24"/>
          <w:szCs w:val="24"/>
        </w:rPr>
        <w:t>reliability mechanisms</w:t>
      </w:r>
      <w:r w:rsidR="00460729" w:rsidRPr="00ED552A">
        <w:rPr>
          <w:sz w:val="24"/>
          <w:szCs w:val="24"/>
        </w:rPr>
        <w:t xml:space="preserve"> achi</w:t>
      </w:r>
      <w:r w:rsidR="00F950FB" w:rsidRPr="00ED552A">
        <w:rPr>
          <w:sz w:val="24"/>
          <w:szCs w:val="24"/>
        </w:rPr>
        <w:t>e</w:t>
      </w:r>
      <w:r w:rsidR="00460729" w:rsidRPr="00ED552A">
        <w:rPr>
          <w:sz w:val="24"/>
          <w:szCs w:val="24"/>
        </w:rPr>
        <w:t xml:space="preserve">ve the objectives of SB3 and </w:t>
      </w:r>
      <w:r w:rsidR="00F950FB" w:rsidRPr="00ED552A">
        <w:rPr>
          <w:sz w:val="24"/>
          <w:szCs w:val="24"/>
        </w:rPr>
        <w:t xml:space="preserve">comport to </w:t>
      </w:r>
      <w:r w:rsidR="00460729" w:rsidRPr="00ED552A">
        <w:rPr>
          <w:sz w:val="24"/>
          <w:szCs w:val="24"/>
        </w:rPr>
        <w:t>the principles from the PUCT</w:t>
      </w:r>
      <w:r w:rsidR="0004288A" w:rsidRPr="00ED552A">
        <w:rPr>
          <w:sz w:val="24"/>
          <w:szCs w:val="24"/>
        </w:rPr>
        <w:t xml:space="preserve">’s approved </w:t>
      </w:r>
      <w:r w:rsidR="003959BD" w:rsidRPr="00ED552A">
        <w:rPr>
          <w:sz w:val="24"/>
          <w:szCs w:val="24"/>
        </w:rPr>
        <w:t>Blueprint</w:t>
      </w:r>
      <w:r w:rsidR="0004288A" w:rsidRPr="00ED552A">
        <w:rPr>
          <w:sz w:val="24"/>
          <w:szCs w:val="24"/>
        </w:rPr>
        <w:t xml:space="preserve">. </w:t>
      </w:r>
      <w:r w:rsidR="003E4728" w:rsidRPr="00ED552A">
        <w:rPr>
          <w:sz w:val="24"/>
          <w:szCs w:val="24"/>
        </w:rPr>
        <w:t xml:space="preserve"> </w:t>
      </w:r>
      <w:r w:rsidR="007A7E00" w:rsidRPr="00ED552A">
        <w:rPr>
          <w:sz w:val="24"/>
          <w:szCs w:val="24"/>
        </w:rPr>
        <w:t>The</w:t>
      </w:r>
      <w:r w:rsidR="003E4728" w:rsidRPr="00ED552A">
        <w:rPr>
          <w:sz w:val="24"/>
          <w:szCs w:val="24"/>
        </w:rPr>
        <w:t xml:space="preserve"> E3 </w:t>
      </w:r>
      <w:r w:rsidR="001A69BE">
        <w:rPr>
          <w:sz w:val="24"/>
          <w:szCs w:val="24"/>
        </w:rPr>
        <w:t>R</w:t>
      </w:r>
      <w:r w:rsidR="001A69BE" w:rsidRPr="00ED552A">
        <w:rPr>
          <w:sz w:val="24"/>
          <w:szCs w:val="24"/>
        </w:rPr>
        <w:t xml:space="preserve">eport </w:t>
      </w:r>
      <w:r w:rsidR="00F92BB3" w:rsidRPr="00ED552A">
        <w:rPr>
          <w:sz w:val="24"/>
          <w:szCs w:val="24"/>
        </w:rPr>
        <w:t>suggests that each of these design</w:t>
      </w:r>
      <w:r w:rsidR="007A7E00" w:rsidRPr="00ED552A">
        <w:rPr>
          <w:sz w:val="24"/>
          <w:szCs w:val="24"/>
        </w:rPr>
        <w:t>s</w:t>
      </w:r>
      <w:r w:rsidR="00F92BB3" w:rsidRPr="00ED552A">
        <w:rPr>
          <w:sz w:val="24"/>
          <w:szCs w:val="24"/>
        </w:rPr>
        <w:t xml:space="preserve"> can be adjusted </w:t>
      </w:r>
      <w:r w:rsidR="007A7E00" w:rsidRPr="00ED552A">
        <w:rPr>
          <w:sz w:val="24"/>
          <w:szCs w:val="24"/>
        </w:rPr>
        <w:t xml:space="preserve">or modified </w:t>
      </w:r>
      <w:r w:rsidR="00F92BB3" w:rsidRPr="00ED552A">
        <w:rPr>
          <w:sz w:val="24"/>
          <w:szCs w:val="24"/>
        </w:rPr>
        <w:t xml:space="preserve">to incorporate preferred </w:t>
      </w:r>
      <w:r w:rsidR="007A7E00" w:rsidRPr="00ED552A">
        <w:rPr>
          <w:sz w:val="24"/>
          <w:szCs w:val="24"/>
        </w:rPr>
        <w:t>mechanisms within the</w:t>
      </w:r>
      <w:r w:rsidR="00EB20C3" w:rsidRPr="00ED552A">
        <w:rPr>
          <w:sz w:val="24"/>
          <w:szCs w:val="24"/>
        </w:rPr>
        <w:t>ir</w:t>
      </w:r>
      <w:r w:rsidR="007A7E00" w:rsidRPr="00ED552A">
        <w:rPr>
          <w:sz w:val="24"/>
          <w:szCs w:val="24"/>
        </w:rPr>
        <w:t xml:space="preserve"> design</w:t>
      </w:r>
      <w:r w:rsidR="00EB20C3" w:rsidRPr="00ED552A">
        <w:rPr>
          <w:sz w:val="24"/>
          <w:szCs w:val="24"/>
        </w:rPr>
        <w:t>s</w:t>
      </w:r>
      <w:r w:rsidR="007A7E00" w:rsidRPr="00ED552A">
        <w:rPr>
          <w:sz w:val="24"/>
          <w:szCs w:val="24"/>
        </w:rPr>
        <w:t xml:space="preserve">, and to that end, </w:t>
      </w:r>
      <w:r w:rsidR="0004288A" w:rsidRPr="00ED552A">
        <w:rPr>
          <w:sz w:val="24"/>
          <w:szCs w:val="24"/>
        </w:rPr>
        <w:t xml:space="preserve">CPV </w:t>
      </w:r>
      <w:r w:rsidR="00C94ED5" w:rsidRPr="00ED552A">
        <w:rPr>
          <w:sz w:val="24"/>
          <w:szCs w:val="24"/>
        </w:rPr>
        <w:t xml:space="preserve">offers its perspective on the preferred mechanisms </w:t>
      </w:r>
      <w:r w:rsidR="005402A0" w:rsidRPr="00ED552A">
        <w:rPr>
          <w:sz w:val="24"/>
          <w:szCs w:val="24"/>
        </w:rPr>
        <w:t xml:space="preserve">within </w:t>
      </w:r>
      <w:r w:rsidR="00AD1484" w:rsidRPr="00ED552A">
        <w:rPr>
          <w:sz w:val="24"/>
          <w:szCs w:val="24"/>
        </w:rPr>
        <w:t>a</w:t>
      </w:r>
      <w:r w:rsidR="005402A0" w:rsidRPr="00ED552A">
        <w:rPr>
          <w:sz w:val="24"/>
          <w:szCs w:val="24"/>
        </w:rPr>
        <w:t xml:space="preserve"> reliability construct </w:t>
      </w:r>
      <w:r w:rsidR="00392628" w:rsidRPr="00ED552A">
        <w:rPr>
          <w:sz w:val="24"/>
          <w:szCs w:val="24"/>
        </w:rPr>
        <w:t xml:space="preserve">that would enhance </w:t>
      </w:r>
      <w:r w:rsidR="007E5F56" w:rsidRPr="00ED552A">
        <w:rPr>
          <w:sz w:val="24"/>
          <w:szCs w:val="24"/>
        </w:rPr>
        <w:t xml:space="preserve">the </w:t>
      </w:r>
      <w:r w:rsidR="003D0CD7" w:rsidRPr="00ED552A">
        <w:rPr>
          <w:sz w:val="24"/>
          <w:szCs w:val="24"/>
        </w:rPr>
        <w:t xml:space="preserve">ability to </w:t>
      </w:r>
      <w:r w:rsidR="007E5F56" w:rsidRPr="00ED552A">
        <w:rPr>
          <w:sz w:val="24"/>
          <w:szCs w:val="24"/>
        </w:rPr>
        <w:t>attract new dispatchable generation</w:t>
      </w:r>
      <w:r w:rsidR="005D680E" w:rsidRPr="00ED552A">
        <w:rPr>
          <w:sz w:val="24"/>
          <w:szCs w:val="24"/>
        </w:rPr>
        <w:t xml:space="preserve"> – such as </w:t>
      </w:r>
      <w:r w:rsidR="003A3707" w:rsidRPr="00ED552A">
        <w:rPr>
          <w:sz w:val="24"/>
          <w:szCs w:val="24"/>
        </w:rPr>
        <w:t xml:space="preserve">the </w:t>
      </w:r>
      <w:r w:rsidR="003E45C1">
        <w:rPr>
          <w:sz w:val="24"/>
          <w:szCs w:val="24"/>
        </w:rPr>
        <w:t xml:space="preserve">new </w:t>
      </w:r>
      <w:r w:rsidR="002230AF">
        <w:rPr>
          <w:sz w:val="24"/>
          <w:szCs w:val="24"/>
        </w:rPr>
        <w:t xml:space="preserve">dispatchable generation </w:t>
      </w:r>
      <w:r w:rsidR="003A3707" w:rsidRPr="00ED552A">
        <w:rPr>
          <w:sz w:val="24"/>
          <w:szCs w:val="24"/>
        </w:rPr>
        <w:t xml:space="preserve">project </w:t>
      </w:r>
      <w:r w:rsidR="008C49B3">
        <w:rPr>
          <w:sz w:val="24"/>
          <w:szCs w:val="24"/>
        </w:rPr>
        <w:t xml:space="preserve">CPV </w:t>
      </w:r>
      <w:r w:rsidR="003A3707" w:rsidRPr="00ED552A">
        <w:rPr>
          <w:sz w:val="24"/>
          <w:szCs w:val="24"/>
        </w:rPr>
        <w:t>is consider</w:t>
      </w:r>
      <w:r w:rsidR="008A3AB5">
        <w:rPr>
          <w:sz w:val="24"/>
          <w:szCs w:val="24"/>
        </w:rPr>
        <w:t>ing</w:t>
      </w:r>
      <w:r w:rsidR="003A3707" w:rsidRPr="00ED552A">
        <w:rPr>
          <w:sz w:val="24"/>
          <w:szCs w:val="24"/>
        </w:rPr>
        <w:t xml:space="preserve"> for the </w:t>
      </w:r>
      <w:r w:rsidR="008C49B3">
        <w:rPr>
          <w:sz w:val="24"/>
          <w:szCs w:val="24"/>
        </w:rPr>
        <w:t>ERCOT market</w:t>
      </w:r>
      <w:r w:rsidR="007E5F56" w:rsidRPr="00ED552A">
        <w:rPr>
          <w:sz w:val="24"/>
          <w:szCs w:val="24"/>
        </w:rPr>
        <w:t xml:space="preserve">.  </w:t>
      </w:r>
    </w:p>
    <w:p w14:paraId="4E2EDECF" w14:textId="20BC0BAE" w:rsidR="005C24D8" w:rsidRPr="00ED552A" w:rsidRDefault="007F0863" w:rsidP="003A3631">
      <w:pPr>
        <w:pStyle w:val="ListParagraph"/>
        <w:numPr>
          <w:ilvl w:val="0"/>
          <w:numId w:val="6"/>
        </w:numPr>
        <w:spacing w:line="480" w:lineRule="auto"/>
        <w:ind w:left="720"/>
        <w:rPr>
          <w:sz w:val="24"/>
          <w:szCs w:val="24"/>
        </w:rPr>
      </w:pPr>
      <w:r w:rsidRPr="00ED552A">
        <w:rPr>
          <w:b/>
          <w:bCs/>
          <w:sz w:val="24"/>
          <w:szCs w:val="24"/>
        </w:rPr>
        <w:lastRenderedPageBreak/>
        <w:t>A centrally cleared vs. bilateral market design.</w:t>
      </w:r>
      <w:r w:rsidRPr="00ED552A">
        <w:rPr>
          <w:sz w:val="24"/>
          <w:szCs w:val="24"/>
        </w:rPr>
        <w:t xml:space="preserve">  </w:t>
      </w:r>
      <w:r w:rsidR="00267031">
        <w:rPr>
          <w:sz w:val="24"/>
          <w:szCs w:val="24"/>
        </w:rPr>
        <w:t xml:space="preserve">A necessary </w:t>
      </w:r>
      <w:r w:rsidR="001B086A">
        <w:rPr>
          <w:sz w:val="24"/>
          <w:szCs w:val="24"/>
        </w:rPr>
        <w:t>market construct</w:t>
      </w:r>
      <w:r w:rsidRPr="00ED552A">
        <w:rPr>
          <w:sz w:val="24"/>
          <w:szCs w:val="24"/>
        </w:rPr>
        <w:t xml:space="preserve">, and one </w:t>
      </w:r>
      <w:r w:rsidR="00E30E1D" w:rsidRPr="00ED552A">
        <w:rPr>
          <w:sz w:val="24"/>
          <w:szCs w:val="24"/>
        </w:rPr>
        <w:t xml:space="preserve">preferred </w:t>
      </w:r>
      <w:r w:rsidR="004C3BB8" w:rsidRPr="00ED552A">
        <w:rPr>
          <w:sz w:val="24"/>
          <w:szCs w:val="24"/>
        </w:rPr>
        <w:t xml:space="preserve">by </w:t>
      </w:r>
      <w:r w:rsidR="00E30E1D" w:rsidRPr="00ED552A">
        <w:rPr>
          <w:sz w:val="24"/>
          <w:szCs w:val="24"/>
        </w:rPr>
        <w:t>E3</w:t>
      </w:r>
      <w:r w:rsidR="004C3BB8" w:rsidRPr="00ED552A">
        <w:rPr>
          <w:sz w:val="24"/>
          <w:szCs w:val="24"/>
        </w:rPr>
        <w:t xml:space="preserve"> </w:t>
      </w:r>
      <w:r w:rsidR="0030535B">
        <w:rPr>
          <w:sz w:val="24"/>
          <w:szCs w:val="24"/>
        </w:rPr>
        <w:t>and other recognized market experts</w:t>
      </w:r>
      <w:r w:rsidR="004C3BB8" w:rsidRPr="00ED552A">
        <w:rPr>
          <w:sz w:val="24"/>
          <w:szCs w:val="24"/>
        </w:rPr>
        <w:t xml:space="preserve">, is </w:t>
      </w:r>
      <w:r w:rsidR="00266407" w:rsidRPr="00ED552A">
        <w:rPr>
          <w:sz w:val="24"/>
          <w:szCs w:val="24"/>
        </w:rPr>
        <w:t>to use a centrally cleared market</w:t>
      </w:r>
      <w:r w:rsidR="003A3631" w:rsidRPr="00ED552A">
        <w:rPr>
          <w:sz w:val="24"/>
          <w:szCs w:val="24"/>
        </w:rPr>
        <w:t xml:space="preserve"> to procure the reliability attributes under these designs.  </w:t>
      </w:r>
      <w:r w:rsidR="00080E74" w:rsidRPr="00ED552A">
        <w:rPr>
          <w:sz w:val="24"/>
          <w:szCs w:val="24"/>
        </w:rPr>
        <w:t xml:space="preserve"> The level of </w:t>
      </w:r>
      <w:r w:rsidR="005B1B01" w:rsidRPr="00ED552A">
        <w:rPr>
          <w:sz w:val="24"/>
          <w:szCs w:val="24"/>
        </w:rPr>
        <w:t xml:space="preserve">transparency in </w:t>
      </w:r>
      <w:r w:rsidR="00A530C2" w:rsidRPr="00ED552A">
        <w:rPr>
          <w:sz w:val="24"/>
          <w:szCs w:val="24"/>
        </w:rPr>
        <w:t xml:space="preserve">establishing the reliability standards and </w:t>
      </w:r>
      <w:r w:rsidR="005B1B01" w:rsidRPr="00ED552A">
        <w:rPr>
          <w:sz w:val="24"/>
          <w:szCs w:val="24"/>
        </w:rPr>
        <w:t xml:space="preserve">how the market </w:t>
      </w:r>
      <w:r w:rsidR="00A530C2" w:rsidRPr="00ED552A">
        <w:rPr>
          <w:sz w:val="24"/>
          <w:szCs w:val="24"/>
        </w:rPr>
        <w:t xml:space="preserve">responds to those requirements </w:t>
      </w:r>
      <w:r w:rsidR="00F84519" w:rsidRPr="00ED552A">
        <w:rPr>
          <w:sz w:val="24"/>
          <w:szCs w:val="24"/>
        </w:rPr>
        <w:t>provides a significant benefit for those looking to invest capital in</w:t>
      </w:r>
      <w:r w:rsidR="003E4728" w:rsidRPr="00ED552A">
        <w:rPr>
          <w:sz w:val="24"/>
          <w:szCs w:val="24"/>
        </w:rPr>
        <w:t xml:space="preserve"> these markets</w:t>
      </w:r>
      <w:r w:rsidR="001F00D4" w:rsidRPr="00ED552A">
        <w:rPr>
          <w:sz w:val="24"/>
          <w:szCs w:val="24"/>
        </w:rPr>
        <w:t xml:space="preserve"> because </w:t>
      </w:r>
      <w:r w:rsidR="00950B3F">
        <w:rPr>
          <w:sz w:val="24"/>
          <w:szCs w:val="24"/>
        </w:rPr>
        <w:t>it create</w:t>
      </w:r>
      <w:r w:rsidR="00E130B4">
        <w:rPr>
          <w:sz w:val="24"/>
          <w:szCs w:val="24"/>
        </w:rPr>
        <w:t>s</w:t>
      </w:r>
      <w:r w:rsidR="00950B3F">
        <w:rPr>
          <w:sz w:val="24"/>
          <w:szCs w:val="24"/>
        </w:rPr>
        <w:t xml:space="preserve"> liquidity that can be relied upon by investors </w:t>
      </w:r>
      <w:r w:rsidR="00E130B4">
        <w:rPr>
          <w:sz w:val="24"/>
          <w:szCs w:val="24"/>
        </w:rPr>
        <w:t>at prices that</w:t>
      </w:r>
      <w:r w:rsidR="00950B3F">
        <w:rPr>
          <w:sz w:val="24"/>
          <w:szCs w:val="24"/>
        </w:rPr>
        <w:t xml:space="preserve"> can be forecasted based on </w:t>
      </w:r>
      <w:r w:rsidR="00E130B4">
        <w:rPr>
          <w:sz w:val="24"/>
          <w:szCs w:val="24"/>
        </w:rPr>
        <w:t xml:space="preserve">well understood and modeled </w:t>
      </w:r>
      <w:r w:rsidR="00950B3F">
        <w:rPr>
          <w:sz w:val="24"/>
          <w:szCs w:val="24"/>
        </w:rPr>
        <w:t>market inputs.</w:t>
      </w:r>
      <w:r w:rsidR="00355F16" w:rsidRPr="00ED552A">
        <w:rPr>
          <w:sz w:val="24"/>
          <w:szCs w:val="24"/>
        </w:rPr>
        <w:t xml:space="preserve">  </w:t>
      </w:r>
      <w:r w:rsidR="0030535B">
        <w:rPr>
          <w:sz w:val="24"/>
          <w:szCs w:val="24"/>
        </w:rPr>
        <w:t xml:space="preserve"> A centrally cleared market is also </w:t>
      </w:r>
      <w:r w:rsidR="0030535B" w:rsidRPr="00ED552A">
        <w:rPr>
          <w:sz w:val="24"/>
          <w:szCs w:val="24"/>
        </w:rPr>
        <w:t>economically efficient and more competitive</w:t>
      </w:r>
      <w:r w:rsidR="0030535B">
        <w:rPr>
          <w:sz w:val="24"/>
          <w:szCs w:val="24"/>
        </w:rPr>
        <w:t xml:space="preserve">.  </w:t>
      </w:r>
      <w:r w:rsidR="00355F16" w:rsidRPr="00ED552A">
        <w:rPr>
          <w:sz w:val="24"/>
          <w:szCs w:val="24"/>
        </w:rPr>
        <w:t xml:space="preserve">Moreover, </w:t>
      </w:r>
      <w:r w:rsidR="00C55161">
        <w:rPr>
          <w:sz w:val="24"/>
          <w:szCs w:val="24"/>
        </w:rPr>
        <w:t xml:space="preserve">and </w:t>
      </w:r>
      <w:r w:rsidR="00355F16" w:rsidRPr="00ED552A">
        <w:rPr>
          <w:sz w:val="24"/>
          <w:szCs w:val="24"/>
        </w:rPr>
        <w:t xml:space="preserve">as </w:t>
      </w:r>
      <w:r w:rsidR="0030535B">
        <w:rPr>
          <w:sz w:val="24"/>
          <w:szCs w:val="24"/>
        </w:rPr>
        <w:t>noted</w:t>
      </w:r>
      <w:r w:rsidR="00355F16" w:rsidRPr="00ED552A">
        <w:rPr>
          <w:sz w:val="24"/>
          <w:szCs w:val="24"/>
        </w:rPr>
        <w:t xml:space="preserve"> in the E3 report, a centrally cleared market </w:t>
      </w:r>
      <w:r w:rsidR="005B1B01" w:rsidRPr="00ED552A">
        <w:rPr>
          <w:sz w:val="24"/>
          <w:szCs w:val="24"/>
        </w:rPr>
        <w:t>is more amenable to addressing market power concerns</w:t>
      </w:r>
      <w:r w:rsidR="00A26B04" w:rsidRPr="00ED552A">
        <w:rPr>
          <w:sz w:val="24"/>
          <w:szCs w:val="24"/>
        </w:rPr>
        <w:t xml:space="preserve"> while </w:t>
      </w:r>
      <w:r w:rsidR="00C34E9B" w:rsidRPr="00ED552A">
        <w:rPr>
          <w:sz w:val="24"/>
          <w:szCs w:val="24"/>
        </w:rPr>
        <w:t>incent</w:t>
      </w:r>
      <w:r w:rsidR="00A26B04" w:rsidRPr="00ED552A">
        <w:rPr>
          <w:sz w:val="24"/>
          <w:szCs w:val="24"/>
        </w:rPr>
        <w:t>ing</w:t>
      </w:r>
      <w:r w:rsidR="00C34E9B" w:rsidRPr="00ED552A">
        <w:rPr>
          <w:sz w:val="24"/>
          <w:szCs w:val="24"/>
        </w:rPr>
        <w:t xml:space="preserve"> all resources to engage </w:t>
      </w:r>
      <w:r w:rsidR="00A87D45" w:rsidRPr="00ED552A">
        <w:rPr>
          <w:sz w:val="24"/>
          <w:szCs w:val="24"/>
        </w:rPr>
        <w:t xml:space="preserve">with </w:t>
      </w:r>
      <w:r w:rsidR="00C34E9B" w:rsidRPr="00ED552A">
        <w:rPr>
          <w:sz w:val="24"/>
          <w:szCs w:val="24"/>
        </w:rPr>
        <w:t>the market at</w:t>
      </w:r>
      <w:r w:rsidR="00550C11" w:rsidRPr="00ED552A">
        <w:rPr>
          <w:sz w:val="24"/>
          <w:szCs w:val="24"/>
        </w:rPr>
        <w:t xml:space="preserve"> their</w:t>
      </w:r>
      <w:r w:rsidR="00A87D45" w:rsidRPr="00ED552A">
        <w:rPr>
          <w:sz w:val="24"/>
          <w:szCs w:val="24"/>
        </w:rPr>
        <w:t xml:space="preserve"> most competitive price</w:t>
      </w:r>
      <w:r w:rsidR="009921AE" w:rsidRPr="00ED552A">
        <w:rPr>
          <w:rStyle w:val="FootnoteReference"/>
          <w:sz w:val="24"/>
          <w:szCs w:val="24"/>
        </w:rPr>
        <w:footnoteReference w:id="5"/>
      </w:r>
      <w:r w:rsidR="00A87D45" w:rsidRPr="00ED552A">
        <w:rPr>
          <w:sz w:val="24"/>
          <w:szCs w:val="24"/>
        </w:rPr>
        <w:t>.</w:t>
      </w:r>
    </w:p>
    <w:p w14:paraId="0BFF1AC7" w14:textId="1EF0EF12" w:rsidR="003A3707" w:rsidRPr="00ED552A" w:rsidRDefault="00D304CC" w:rsidP="003A3631">
      <w:pPr>
        <w:pStyle w:val="ListParagraph"/>
        <w:numPr>
          <w:ilvl w:val="0"/>
          <w:numId w:val="6"/>
        </w:numPr>
        <w:spacing w:line="480" w:lineRule="auto"/>
        <w:ind w:left="720"/>
        <w:rPr>
          <w:sz w:val="24"/>
          <w:szCs w:val="24"/>
        </w:rPr>
      </w:pPr>
      <w:r w:rsidRPr="00ED552A">
        <w:rPr>
          <w:b/>
          <w:bCs/>
          <w:sz w:val="24"/>
          <w:szCs w:val="24"/>
        </w:rPr>
        <w:t>Forward Procurement Timing</w:t>
      </w:r>
      <w:r w:rsidR="00CF787B" w:rsidRPr="00ED552A">
        <w:rPr>
          <w:b/>
          <w:bCs/>
          <w:sz w:val="24"/>
          <w:szCs w:val="24"/>
        </w:rPr>
        <w:t>.</w:t>
      </w:r>
      <w:r w:rsidRPr="00ED552A">
        <w:rPr>
          <w:sz w:val="24"/>
          <w:szCs w:val="24"/>
        </w:rPr>
        <w:t xml:space="preserve">  </w:t>
      </w:r>
      <w:r w:rsidR="005A1317" w:rsidRPr="00ED552A">
        <w:rPr>
          <w:sz w:val="24"/>
          <w:szCs w:val="24"/>
        </w:rPr>
        <w:t xml:space="preserve">Creating incentives for the size and duration of </w:t>
      </w:r>
      <w:r w:rsidR="0030535B">
        <w:rPr>
          <w:sz w:val="24"/>
          <w:szCs w:val="24"/>
        </w:rPr>
        <w:t xml:space="preserve">new </w:t>
      </w:r>
      <w:r w:rsidR="005A1317" w:rsidRPr="00ED552A">
        <w:rPr>
          <w:sz w:val="24"/>
          <w:szCs w:val="24"/>
        </w:rPr>
        <w:t xml:space="preserve">dispatchable generation lends itself to </w:t>
      </w:r>
      <w:r w:rsidR="00C1669A" w:rsidRPr="00ED552A">
        <w:rPr>
          <w:sz w:val="24"/>
          <w:szCs w:val="24"/>
        </w:rPr>
        <w:t>incorporating a</w:t>
      </w:r>
      <w:r w:rsidR="005A1317" w:rsidRPr="00ED552A">
        <w:rPr>
          <w:sz w:val="24"/>
          <w:szCs w:val="24"/>
        </w:rPr>
        <w:t xml:space="preserve"> forward commitment</w:t>
      </w:r>
      <w:r w:rsidR="00314B2D" w:rsidRPr="00ED552A">
        <w:rPr>
          <w:sz w:val="24"/>
          <w:szCs w:val="24"/>
        </w:rPr>
        <w:t xml:space="preserve"> </w:t>
      </w:r>
      <w:r w:rsidR="005A1317" w:rsidRPr="00ED552A">
        <w:rPr>
          <w:sz w:val="24"/>
          <w:szCs w:val="24"/>
        </w:rPr>
        <w:t xml:space="preserve">for the new reliability product.  </w:t>
      </w:r>
      <w:r w:rsidR="00876679" w:rsidRPr="00ED552A">
        <w:rPr>
          <w:sz w:val="24"/>
          <w:szCs w:val="24"/>
        </w:rPr>
        <w:t>The PUCT should t</w:t>
      </w:r>
      <w:r w:rsidR="0066502B" w:rsidRPr="00ED552A">
        <w:rPr>
          <w:sz w:val="24"/>
          <w:szCs w:val="24"/>
        </w:rPr>
        <w:t>houghtful</w:t>
      </w:r>
      <w:r w:rsidR="00593013" w:rsidRPr="00ED552A">
        <w:rPr>
          <w:sz w:val="24"/>
          <w:szCs w:val="24"/>
        </w:rPr>
        <w:t xml:space="preserve">ly consider </w:t>
      </w:r>
      <w:r w:rsidR="00C1669A" w:rsidRPr="00ED552A">
        <w:rPr>
          <w:sz w:val="24"/>
          <w:szCs w:val="24"/>
        </w:rPr>
        <w:t>establishing a</w:t>
      </w:r>
      <w:r w:rsidR="00C34D80" w:rsidRPr="00ED552A">
        <w:rPr>
          <w:sz w:val="24"/>
          <w:szCs w:val="24"/>
        </w:rPr>
        <w:t xml:space="preserve"> forward market design (procurement of the reliability service </w:t>
      </w:r>
      <w:r w:rsidR="00C04CAE" w:rsidRPr="00ED552A">
        <w:rPr>
          <w:sz w:val="24"/>
          <w:szCs w:val="24"/>
        </w:rPr>
        <w:t xml:space="preserve">longer than one year in advance) </w:t>
      </w:r>
      <w:r w:rsidR="003A3707" w:rsidRPr="00ED552A">
        <w:rPr>
          <w:sz w:val="24"/>
          <w:szCs w:val="24"/>
        </w:rPr>
        <w:t>that would provide an appropriate on-ramp for new resources to complete siting, permitting, engineering and arrange financing</w:t>
      </w:r>
      <w:r w:rsidR="0030535B">
        <w:rPr>
          <w:sz w:val="24"/>
          <w:szCs w:val="24"/>
        </w:rPr>
        <w:t xml:space="preserve">.  Such a </w:t>
      </w:r>
      <w:r w:rsidR="00C1669A">
        <w:rPr>
          <w:sz w:val="24"/>
          <w:szCs w:val="24"/>
        </w:rPr>
        <w:t>forward-looking</w:t>
      </w:r>
      <w:r w:rsidR="0030535B">
        <w:rPr>
          <w:sz w:val="24"/>
          <w:szCs w:val="24"/>
        </w:rPr>
        <w:t xml:space="preserve"> market that provides the project sponsor with </w:t>
      </w:r>
      <w:r w:rsidR="003A3707" w:rsidRPr="00ED552A">
        <w:rPr>
          <w:sz w:val="24"/>
          <w:szCs w:val="24"/>
        </w:rPr>
        <w:t xml:space="preserve">a portion of its revenue stream </w:t>
      </w:r>
      <w:r w:rsidR="00843A30" w:rsidRPr="00ED552A">
        <w:rPr>
          <w:sz w:val="24"/>
          <w:szCs w:val="24"/>
        </w:rPr>
        <w:t xml:space="preserve">known </w:t>
      </w:r>
      <w:r w:rsidR="003A3707" w:rsidRPr="00ED552A">
        <w:rPr>
          <w:sz w:val="24"/>
          <w:szCs w:val="24"/>
        </w:rPr>
        <w:t xml:space="preserve">in advance </w:t>
      </w:r>
      <w:r w:rsidR="0030535B">
        <w:rPr>
          <w:sz w:val="24"/>
          <w:szCs w:val="24"/>
        </w:rPr>
        <w:t>offers a significant benefit in arranging financing for the project as well as provides future stability for existing projects</w:t>
      </w:r>
      <w:r w:rsidR="00950B3F">
        <w:rPr>
          <w:sz w:val="24"/>
          <w:szCs w:val="24"/>
        </w:rPr>
        <w:t xml:space="preserve"> to invest in their continued availability</w:t>
      </w:r>
      <w:r w:rsidR="0030535B">
        <w:rPr>
          <w:sz w:val="24"/>
          <w:szCs w:val="24"/>
        </w:rPr>
        <w:t>.</w:t>
      </w:r>
      <w:r w:rsidR="00A24B39" w:rsidRPr="00ED552A">
        <w:rPr>
          <w:sz w:val="24"/>
          <w:szCs w:val="24"/>
        </w:rPr>
        <w:t xml:space="preserve">  </w:t>
      </w:r>
      <w:r w:rsidR="00950B3F">
        <w:rPr>
          <w:sz w:val="24"/>
          <w:szCs w:val="24"/>
        </w:rPr>
        <w:t>Similarly</w:t>
      </w:r>
      <w:r w:rsidR="0074079D" w:rsidRPr="00ED552A">
        <w:rPr>
          <w:sz w:val="24"/>
          <w:szCs w:val="24"/>
        </w:rPr>
        <w:t xml:space="preserve">, the forward procurement </w:t>
      </w:r>
      <w:r w:rsidR="0030535B">
        <w:rPr>
          <w:sz w:val="24"/>
          <w:szCs w:val="24"/>
        </w:rPr>
        <w:t xml:space="preserve">timeline is helpful in </w:t>
      </w:r>
      <w:r w:rsidR="0074079D" w:rsidRPr="00ED552A">
        <w:rPr>
          <w:sz w:val="24"/>
          <w:szCs w:val="24"/>
        </w:rPr>
        <w:t>send</w:t>
      </w:r>
      <w:r w:rsidR="0030535B">
        <w:rPr>
          <w:sz w:val="24"/>
          <w:szCs w:val="24"/>
        </w:rPr>
        <w:t xml:space="preserve">ing </w:t>
      </w:r>
      <w:r w:rsidR="0074079D" w:rsidRPr="00ED552A">
        <w:rPr>
          <w:sz w:val="24"/>
          <w:szCs w:val="24"/>
        </w:rPr>
        <w:t xml:space="preserve">existing generators price signals to </w:t>
      </w:r>
      <w:r w:rsidR="003C2224">
        <w:rPr>
          <w:sz w:val="24"/>
          <w:szCs w:val="24"/>
        </w:rPr>
        <w:t>inform</w:t>
      </w:r>
      <w:r w:rsidR="0074079D" w:rsidRPr="00ED552A">
        <w:rPr>
          <w:sz w:val="24"/>
          <w:szCs w:val="24"/>
        </w:rPr>
        <w:t xml:space="preserve"> potential mothball or retirement decisions.  The forward price signal telegraph</w:t>
      </w:r>
      <w:r w:rsidR="003C2224">
        <w:rPr>
          <w:sz w:val="24"/>
          <w:szCs w:val="24"/>
        </w:rPr>
        <w:t>s</w:t>
      </w:r>
      <w:r w:rsidR="0074079D" w:rsidRPr="00ED552A">
        <w:rPr>
          <w:sz w:val="24"/>
          <w:szCs w:val="24"/>
        </w:rPr>
        <w:t xml:space="preserve"> </w:t>
      </w:r>
      <w:r w:rsidR="0074079D" w:rsidRPr="00ED552A">
        <w:rPr>
          <w:sz w:val="24"/>
          <w:szCs w:val="24"/>
        </w:rPr>
        <w:lastRenderedPageBreak/>
        <w:t xml:space="preserve">information to other market participants </w:t>
      </w:r>
      <w:r w:rsidR="003C2224">
        <w:rPr>
          <w:sz w:val="24"/>
          <w:szCs w:val="24"/>
        </w:rPr>
        <w:t xml:space="preserve">and the system operator that they can use to </w:t>
      </w:r>
      <w:r w:rsidR="0030535B">
        <w:rPr>
          <w:sz w:val="24"/>
          <w:szCs w:val="24"/>
        </w:rPr>
        <w:t>participat</w:t>
      </w:r>
      <w:r w:rsidR="003C2224">
        <w:rPr>
          <w:sz w:val="24"/>
          <w:szCs w:val="24"/>
        </w:rPr>
        <w:t>e</w:t>
      </w:r>
      <w:r w:rsidR="0030535B">
        <w:rPr>
          <w:sz w:val="24"/>
          <w:szCs w:val="24"/>
        </w:rPr>
        <w:t xml:space="preserve"> in and </w:t>
      </w:r>
      <w:r w:rsidR="003C2224">
        <w:rPr>
          <w:sz w:val="24"/>
          <w:szCs w:val="24"/>
        </w:rPr>
        <w:t xml:space="preserve">use to </w:t>
      </w:r>
      <w:r w:rsidR="0074079D" w:rsidRPr="00ED552A">
        <w:rPr>
          <w:sz w:val="24"/>
          <w:szCs w:val="24"/>
        </w:rPr>
        <w:t>manag</w:t>
      </w:r>
      <w:r w:rsidR="003C2224">
        <w:rPr>
          <w:sz w:val="24"/>
          <w:szCs w:val="24"/>
        </w:rPr>
        <w:t>e</w:t>
      </w:r>
      <w:r w:rsidR="0074079D" w:rsidRPr="00ED552A">
        <w:rPr>
          <w:sz w:val="24"/>
          <w:szCs w:val="24"/>
        </w:rPr>
        <w:t xml:space="preserve"> the transition </w:t>
      </w:r>
      <w:r w:rsidR="0030535B">
        <w:rPr>
          <w:sz w:val="24"/>
          <w:szCs w:val="24"/>
        </w:rPr>
        <w:t xml:space="preserve">of the </w:t>
      </w:r>
      <w:r w:rsidR="0074079D" w:rsidRPr="00ED552A">
        <w:rPr>
          <w:sz w:val="24"/>
          <w:szCs w:val="24"/>
        </w:rPr>
        <w:t xml:space="preserve">resource mix </w:t>
      </w:r>
      <w:r w:rsidR="0030535B">
        <w:rPr>
          <w:sz w:val="24"/>
          <w:szCs w:val="24"/>
        </w:rPr>
        <w:t xml:space="preserve">within the </w:t>
      </w:r>
      <w:r w:rsidR="003C2224">
        <w:rPr>
          <w:sz w:val="24"/>
          <w:szCs w:val="24"/>
        </w:rPr>
        <w:t>region, and with</w:t>
      </w:r>
      <w:r w:rsidR="003200EF">
        <w:rPr>
          <w:sz w:val="24"/>
          <w:szCs w:val="24"/>
        </w:rPr>
        <w:t xml:space="preserve"> </w:t>
      </w:r>
      <w:r w:rsidR="00950B3F">
        <w:rPr>
          <w:sz w:val="24"/>
          <w:szCs w:val="24"/>
        </w:rPr>
        <w:t xml:space="preserve">sufficient lead times to </w:t>
      </w:r>
      <w:proofErr w:type="gramStart"/>
      <w:r w:rsidR="00950B3F">
        <w:rPr>
          <w:sz w:val="24"/>
          <w:szCs w:val="24"/>
        </w:rPr>
        <w:t>make adjustments</w:t>
      </w:r>
      <w:proofErr w:type="gramEnd"/>
      <w:r w:rsidR="004807F9">
        <w:rPr>
          <w:sz w:val="24"/>
          <w:szCs w:val="24"/>
        </w:rPr>
        <w:t>,</w:t>
      </w:r>
      <w:r w:rsidR="00950B3F">
        <w:rPr>
          <w:sz w:val="24"/>
          <w:szCs w:val="24"/>
        </w:rPr>
        <w:t xml:space="preserve"> </w:t>
      </w:r>
      <w:r w:rsidR="00C55161">
        <w:rPr>
          <w:sz w:val="24"/>
          <w:szCs w:val="24"/>
        </w:rPr>
        <w:t>as</w:t>
      </w:r>
      <w:r w:rsidR="00950B3F">
        <w:rPr>
          <w:sz w:val="24"/>
          <w:szCs w:val="24"/>
        </w:rPr>
        <w:t xml:space="preserve"> needed</w:t>
      </w:r>
      <w:r w:rsidR="0030535B">
        <w:rPr>
          <w:sz w:val="24"/>
          <w:szCs w:val="24"/>
        </w:rPr>
        <w:t>.</w:t>
      </w:r>
    </w:p>
    <w:p w14:paraId="33CAD06F" w14:textId="6804E5CE" w:rsidR="00C70D42" w:rsidRPr="00C55161" w:rsidRDefault="003A3707" w:rsidP="0074079D">
      <w:pPr>
        <w:spacing w:line="480" w:lineRule="auto"/>
        <w:ind w:left="720" w:firstLine="720"/>
        <w:rPr>
          <w:sz w:val="24"/>
          <w:szCs w:val="24"/>
        </w:rPr>
      </w:pPr>
      <w:r w:rsidRPr="00ED552A">
        <w:rPr>
          <w:sz w:val="24"/>
          <w:szCs w:val="24"/>
        </w:rPr>
        <w:t xml:space="preserve">Such a forward commitment and obligation also works well with the retail side of the business </w:t>
      </w:r>
      <w:r w:rsidR="0030535B">
        <w:rPr>
          <w:sz w:val="24"/>
          <w:szCs w:val="24"/>
        </w:rPr>
        <w:t xml:space="preserve">as the </w:t>
      </w:r>
      <w:r w:rsidRPr="00ED552A">
        <w:rPr>
          <w:sz w:val="24"/>
          <w:szCs w:val="24"/>
        </w:rPr>
        <w:t xml:space="preserve">cost of this reliability service </w:t>
      </w:r>
      <w:r w:rsidR="003C2224">
        <w:rPr>
          <w:sz w:val="24"/>
          <w:szCs w:val="24"/>
        </w:rPr>
        <w:t xml:space="preserve">will be known years in advance of the actual delivery </w:t>
      </w:r>
      <w:r w:rsidR="0074079D" w:rsidRPr="00ED552A">
        <w:rPr>
          <w:sz w:val="24"/>
          <w:szCs w:val="24"/>
        </w:rPr>
        <w:t>period</w:t>
      </w:r>
      <w:r w:rsidR="003C2224">
        <w:rPr>
          <w:sz w:val="24"/>
          <w:szCs w:val="24"/>
        </w:rPr>
        <w:t>.</w:t>
      </w:r>
      <w:r w:rsidR="0074079D" w:rsidRPr="00ED552A">
        <w:rPr>
          <w:sz w:val="24"/>
          <w:szCs w:val="24"/>
        </w:rPr>
        <w:t xml:space="preserve">  This will allow better and more accurate pricing of retail load transactions </w:t>
      </w:r>
      <w:r w:rsidR="004807F9">
        <w:rPr>
          <w:sz w:val="24"/>
          <w:szCs w:val="24"/>
        </w:rPr>
        <w:t xml:space="preserve">in comparison to </w:t>
      </w:r>
      <w:r w:rsidR="0074079D" w:rsidRPr="00ED552A">
        <w:rPr>
          <w:sz w:val="24"/>
          <w:szCs w:val="24"/>
        </w:rPr>
        <w:t xml:space="preserve">a prompt market. </w:t>
      </w:r>
      <w:r w:rsidR="00950B3F">
        <w:rPr>
          <w:sz w:val="24"/>
          <w:szCs w:val="24"/>
        </w:rPr>
        <w:t xml:space="preserve">Both ISO-NE and PJM continue to have robust retail markets </w:t>
      </w:r>
      <w:r w:rsidR="00703676">
        <w:rPr>
          <w:sz w:val="24"/>
          <w:szCs w:val="24"/>
        </w:rPr>
        <w:t xml:space="preserve">across multiple states while also containing </w:t>
      </w:r>
      <w:r w:rsidR="00950B3F">
        <w:rPr>
          <w:sz w:val="24"/>
          <w:szCs w:val="24"/>
        </w:rPr>
        <w:t xml:space="preserve">forward procurement of reliability services for generators. </w:t>
      </w:r>
      <w:r w:rsidR="00C822A0" w:rsidRPr="00C55161">
        <w:rPr>
          <w:sz w:val="24"/>
          <w:szCs w:val="24"/>
        </w:rPr>
        <w:t xml:space="preserve">  As noted above, </w:t>
      </w:r>
      <w:r w:rsidR="008858B6" w:rsidRPr="00C55161">
        <w:rPr>
          <w:sz w:val="24"/>
          <w:szCs w:val="24"/>
        </w:rPr>
        <w:t xml:space="preserve">increasing the level of revenue </w:t>
      </w:r>
      <w:r w:rsidR="00DB1D37" w:rsidRPr="00C55161">
        <w:rPr>
          <w:sz w:val="24"/>
          <w:szCs w:val="24"/>
        </w:rPr>
        <w:t xml:space="preserve">certainty </w:t>
      </w:r>
      <w:r w:rsidR="008858B6" w:rsidRPr="00C55161">
        <w:rPr>
          <w:sz w:val="24"/>
          <w:szCs w:val="24"/>
        </w:rPr>
        <w:t xml:space="preserve">significantly improves the </w:t>
      </w:r>
      <w:r w:rsidR="00A36A60" w:rsidRPr="00C55161">
        <w:rPr>
          <w:sz w:val="24"/>
          <w:szCs w:val="24"/>
        </w:rPr>
        <w:t xml:space="preserve">ability to raise financing </w:t>
      </w:r>
      <w:r w:rsidR="00360880" w:rsidRPr="00C55161">
        <w:rPr>
          <w:sz w:val="24"/>
          <w:szCs w:val="24"/>
        </w:rPr>
        <w:t xml:space="preserve">for </w:t>
      </w:r>
      <w:r w:rsidR="009F0E8C" w:rsidRPr="00C55161">
        <w:rPr>
          <w:sz w:val="24"/>
          <w:szCs w:val="24"/>
        </w:rPr>
        <w:t>new dispatchable generation</w:t>
      </w:r>
      <w:r w:rsidR="00417301" w:rsidRPr="00C55161">
        <w:rPr>
          <w:sz w:val="24"/>
          <w:szCs w:val="24"/>
        </w:rPr>
        <w:t xml:space="preserve">.  </w:t>
      </w:r>
      <w:r w:rsidR="00753C99">
        <w:rPr>
          <w:sz w:val="24"/>
          <w:szCs w:val="24"/>
        </w:rPr>
        <w:t>A multi-year</w:t>
      </w:r>
      <w:r w:rsidR="00753C99" w:rsidRPr="00C55161">
        <w:rPr>
          <w:sz w:val="24"/>
          <w:szCs w:val="24"/>
        </w:rPr>
        <w:t xml:space="preserve"> </w:t>
      </w:r>
      <w:r w:rsidR="0074079D" w:rsidRPr="00C55161">
        <w:rPr>
          <w:sz w:val="24"/>
          <w:szCs w:val="24"/>
        </w:rPr>
        <w:t xml:space="preserve">forward procurement </w:t>
      </w:r>
      <w:r w:rsidR="00BE47FB" w:rsidRPr="00C55161">
        <w:rPr>
          <w:sz w:val="24"/>
          <w:szCs w:val="24"/>
        </w:rPr>
        <w:t xml:space="preserve">within a centrally cleared market </w:t>
      </w:r>
      <w:r w:rsidR="001D6563" w:rsidRPr="00C55161">
        <w:rPr>
          <w:sz w:val="24"/>
          <w:szCs w:val="24"/>
        </w:rPr>
        <w:t xml:space="preserve">is a commercially </w:t>
      </w:r>
      <w:r w:rsidR="00BE47FB" w:rsidRPr="00C55161">
        <w:rPr>
          <w:sz w:val="24"/>
          <w:szCs w:val="24"/>
        </w:rPr>
        <w:t xml:space="preserve">reasonable and economically efficient </w:t>
      </w:r>
      <w:r w:rsidR="001D6563" w:rsidRPr="00C55161">
        <w:rPr>
          <w:sz w:val="24"/>
          <w:szCs w:val="24"/>
        </w:rPr>
        <w:t xml:space="preserve">mechanism to </w:t>
      </w:r>
      <w:r w:rsidR="00234804">
        <w:rPr>
          <w:sz w:val="24"/>
          <w:szCs w:val="24"/>
        </w:rPr>
        <w:t xml:space="preserve">attract </w:t>
      </w:r>
      <w:r w:rsidR="004A1643">
        <w:rPr>
          <w:sz w:val="24"/>
          <w:szCs w:val="24"/>
        </w:rPr>
        <w:t>investment in new generation</w:t>
      </w:r>
      <w:r w:rsidR="001D6563" w:rsidRPr="00C55161">
        <w:rPr>
          <w:sz w:val="24"/>
          <w:szCs w:val="24"/>
        </w:rPr>
        <w:t>.</w:t>
      </w:r>
    </w:p>
    <w:p w14:paraId="51D73515" w14:textId="129CA485" w:rsidR="00A94261" w:rsidRPr="00C55161" w:rsidRDefault="00CF787B" w:rsidP="003A3631">
      <w:pPr>
        <w:pStyle w:val="ListParagraph"/>
        <w:numPr>
          <w:ilvl w:val="0"/>
          <w:numId w:val="6"/>
        </w:numPr>
        <w:spacing w:line="480" w:lineRule="auto"/>
        <w:ind w:left="720"/>
        <w:rPr>
          <w:sz w:val="24"/>
          <w:szCs w:val="24"/>
        </w:rPr>
      </w:pPr>
      <w:r w:rsidRPr="00C81C1C">
        <w:rPr>
          <w:b/>
          <w:bCs/>
          <w:sz w:val="24"/>
          <w:szCs w:val="24"/>
        </w:rPr>
        <w:t>Performance Mechanisms</w:t>
      </w:r>
      <w:r w:rsidRPr="00C55161">
        <w:rPr>
          <w:b/>
          <w:bCs/>
          <w:sz w:val="24"/>
          <w:szCs w:val="24"/>
        </w:rPr>
        <w:t xml:space="preserve">.  </w:t>
      </w:r>
      <w:r w:rsidRPr="00C55161">
        <w:rPr>
          <w:sz w:val="24"/>
          <w:szCs w:val="24"/>
        </w:rPr>
        <w:t xml:space="preserve"> </w:t>
      </w:r>
      <w:r w:rsidR="000A5C4F" w:rsidRPr="00C55161">
        <w:rPr>
          <w:sz w:val="24"/>
          <w:szCs w:val="24"/>
        </w:rPr>
        <w:t xml:space="preserve"> </w:t>
      </w:r>
      <w:r w:rsidR="00414E4D" w:rsidRPr="00C55161">
        <w:rPr>
          <w:sz w:val="24"/>
          <w:szCs w:val="24"/>
        </w:rPr>
        <w:t xml:space="preserve">For a reliability product to be effective, </w:t>
      </w:r>
      <w:r w:rsidR="00955425" w:rsidRPr="00C55161">
        <w:rPr>
          <w:sz w:val="24"/>
          <w:szCs w:val="24"/>
        </w:rPr>
        <w:t xml:space="preserve">there must be delivery obligations that are both meaningful and timely.  </w:t>
      </w:r>
      <w:r w:rsidR="00D277FA" w:rsidRPr="00C55161">
        <w:rPr>
          <w:sz w:val="24"/>
          <w:szCs w:val="24"/>
        </w:rPr>
        <w:t xml:space="preserve">Each of the </w:t>
      </w:r>
      <w:r w:rsidR="0068491E" w:rsidRPr="00C55161">
        <w:rPr>
          <w:sz w:val="24"/>
          <w:szCs w:val="24"/>
        </w:rPr>
        <w:t>in-market proposal</w:t>
      </w:r>
      <w:r w:rsidR="0099239E" w:rsidRPr="00C55161">
        <w:rPr>
          <w:sz w:val="24"/>
          <w:szCs w:val="24"/>
        </w:rPr>
        <w:t>s</w:t>
      </w:r>
      <w:r w:rsidR="0068491E" w:rsidRPr="00C55161">
        <w:rPr>
          <w:sz w:val="24"/>
          <w:szCs w:val="24"/>
        </w:rPr>
        <w:t xml:space="preserve"> satisfy this requirement </w:t>
      </w:r>
      <w:r w:rsidR="00D47951" w:rsidRPr="00C55161">
        <w:rPr>
          <w:sz w:val="24"/>
          <w:szCs w:val="24"/>
        </w:rPr>
        <w:t>in regard to</w:t>
      </w:r>
      <w:r w:rsidR="0068491E" w:rsidRPr="00C55161">
        <w:rPr>
          <w:sz w:val="24"/>
          <w:szCs w:val="24"/>
        </w:rPr>
        <w:t xml:space="preserve"> </w:t>
      </w:r>
      <w:r w:rsidR="00F34020" w:rsidRPr="00C55161">
        <w:rPr>
          <w:sz w:val="24"/>
          <w:szCs w:val="24"/>
        </w:rPr>
        <w:t>the performance obligation (i.e.</w:t>
      </w:r>
      <w:r w:rsidR="00C55161">
        <w:rPr>
          <w:sz w:val="24"/>
          <w:szCs w:val="24"/>
        </w:rPr>
        <w:t>:</w:t>
      </w:r>
      <w:r w:rsidR="00F34020" w:rsidRPr="00C55161">
        <w:rPr>
          <w:sz w:val="24"/>
          <w:szCs w:val="24"/>
        </w:rPr>
        <w:t xml:space="preserve"> delivering the services during the top 30 hours) and </w:t>
      </w:r>
      <w:r w:rsidR="00126221" w:rsidRPr="00C55161">
        <w:rPr>
          <w:sz w:val="24"/>
          <w:szCs w:val="24"/>
        </w:rPr>
        <w:t>as to the proposed consequence for non-performance (</w:t>
      </w:r>
      <w:r w:rsidR="00D935EB" w:rsidRPr="00C55161">
        <w:rPr>
          <w:sz w:val="24"/>
          <w:szCs w:val="24"/>
        </w:rPr>
        <w:t>i.e.</w:t>
      </w:r>
      <w:r w:rsidR="00C55161">
        <w:rPr>
          <w:sz w:val="24"/>
          <w:szCs w:val="24"/>
        </w:rPr>
        <w:t>:</w:t>
      </w:r>
      <w:r w:rsidR="00D935EB" w:rsidRPr="00C55161">
        <w:rPr>
          <w:sz w:val="24"/>
          <w:szCs w:val="24"/>
        </w:rPr>
        <w:t xml:space="preserve"> t</w:t>
      </w:r>
      <w:r w:rsidR="00B96CC0" w:rsidRPr="00C55161">
        <w:rPr>
          <w:sz w:val="24"/>
          <w:szCs w:val="24"/>
        </w:rPr>
        <w:t xml:space="preserve">ying the underperformance </w:t>
      </w:r>
      <w:r w:rsidR="003306CB" w:rsidRPr="00C55161">
        <w:rPr>
          <w:sz w:val="24"/>
          <w:szCs w:val="24"/>
        </w:rPr>
        <w:t xml:space="preserve">hours to equate to the CONE of a new resource </w:t>
      </w:r>
      <w:r w:rsidR="00F27055" w:rsidRPr="00C55161">
        <w:rPr>
          <w:sz w:val="24"/>
          <w:szCs w:val="24"/>
        </w:rPr>
        <w:t>(</w:t>
      </w:r>
      <w:r w:rsidR="00F27055" w:rsidRPr="00C55161">
        <w:rPr>
          <w:rFonts w:cstheme="minorHAnsi"/>
          <w:sz w:val="24"/>
          <w:szCs w:val="24"/>
        </w:rPr>
        <w:t>≈</w:t>
      </w:r>
      <w:r w:rsidR="00F27055" w:rsidRPr="00C55161">
        <w:rPr>
          <w:sz w:val="24"/>
          <w:szCs w:val="24"/>
        </w:rPr>
        <w:t>$3,000 MWh))</w:t>
      </w:r>
      <w:r w:rsidR="00B14884">
        <w:rPr>
          <w:sz w:val="24"/>
          <w:szCs w:val="24"/>
        </w:rPr>
        <w:t>,</w:t>
      </w:r>
      <w:r w:rsidR="00D62D5F" w:rsidRPr="00C55161">
        <w:rPr>
          <w:sz w:val="24"/>
          <w:szCs w:val="24"/>
        </w:rPr>
        <w:t xml:space="preserve"> thus satisfying </w:t>
      </w:r>
      <w:r w:rsidR="00D47951" w:rsidRPr="00C55161">
        <w:rPr>
          <w:sz w:val="24"/>
          <w:szCs w:val="24"/>
        </w:rPr>
        <w:t xml:space="preserve">the requirement of SB3.  </w:t>
      </w:r>
      <w:r w:rsidR="00F27055" w:rsidRPr="00C55161">
        <w:rPr>
          <w:sz w:val="24"/>
          <w:szCs w:val="24"/>
        </w:rPr>
        <w:t xml:space="preserve">However, CPV </w:t>
      </w:r>
      <w:r w:rsidR="00E765CE" w:rsidRPr="00C55161">
        <w:rPr>
          <w:sz w:val="24"/>
          <w:szCs w:val="24"/>
        </w:rPr>
        <w:t xml:space="preserve">believes that the timing of </w:t>
      </w:r>
      <w:r w:rsidR="00F363F5" w:rsidRPr="00C55161">
        <w:rPr>
          <w:sz w:val="24"/>
          <w:szCs w:val="24"/>
        </w:rPr>
        <w:t xml:space="preserve">when these performance hours </w:t>
      </w:r>
      <w:r w:rsidR="00AE7AFC" w:rsidRPr="00C55161">
        <w:rPr>
          <w:sz w:val="24"/>
          <w:szCs w:val="24"/>
        </w:rPr>
        <w:t xml:space="preserve">are </w:t>
      </w:r>
      <w:r w:rsidR="00F363F5" w:rsidRPr="00C55161">
        <w:rPr>
          <w:sz w:val="24"/>
          <w:szCs w:val="24"/>
        </w:rPr>
        <w:t>determined</w:t>
      </w:r>
      <w:r w:rsidR="00761BA6" w:rsidRPr="00C55161">
        <w:rPr>
          <w:sz w:val="24"/>
          <w:szCs w:val="24"/>
        </w:rPr>
        <w:t>,</w:t>
      </w:r>
      <w:r w:rsidR="00F363F5" w:rsidRPr="00C55161">
        <w:rPr>
          <w:sz w:val="24"/>
          <w:szCs w:val="24"/>
        </w:rPr>
        <w:t xml:space="preserve"> </w:t>
      </w:r>
      <w:r w:rsidR="00761BA6" w:rsidRPr="00C55161">
        <w:rPr>
          <w:sz w:val="24"/>
          <w:szCs w:val="24"/>
        </w:rPr>
        <w:t xml:space="preserve">when </w:t>
      </w:r>
      <w:r w:rsidR="004A6E15">
        <w:rPr>
          <w:sz w:val="24"/>
          <w:szCs w:val="24"/>
        </w:rPr>
        <w:t xml:space="preserve">a </w:t>
      </w:r>
      <w:r w:rsidR="00703676">
        <w:rPr>
          <w:sz w:val="24"/>
          <w:szCs w:val="24"/>
        </w:rPr>
        <w:t>generator is deemed to be non-performing</w:t>
      </w:r>
      <w:r w:rsidR="00761BA6" w:rsidRPr="00C55161">
        <w:rPr>
          <w:sz w:val="24"/>
          <w:szCs w:val="24"/>
        </w:rPr>
        <w:t xml:space="preserve">, and importantly, when the financial consequence from that performance is </w:t>
      </w:r>
      <w:r w:rsidR="00A94261" w:rsidRPr="00C55161">
        <w:rPr>
          <w:sz w:val="24"/>
          <w:szCs w:val="24"/>
        </w:rPr>
        <w:t>settled</w:t>
      </w:r>
      <w:r w:rsidR="005827B9" w:rsidRPr="00C55161">
        <w:rPr>
          <w:sz w:val="24"/>
          <w:szCs w:val="24"/>
        </w:rPr>
        <w:t xml:space="preserve"> could be significant</w:t>
      </w:r>
      <w:r w:rsidR="00ED552A" w:rsidRPr="00C55161">
        <w:rPr>
          <w:sz w:val="24"/>
          <w:szCs w:val="24"/>
        </w:rPr>
        <w:t>ly</w:t>
      </w:r>
      <w:r w:rsidR="005827B9" w:rsidRPr="00C55161">
        <w:rPr>
          <w:sz w:val="24"/>
          <w:szCs w:val="24"/>
        </w:rPr>
        <w:t xml:space="preserve"> more effective with relatively modest adjustments</w:t>
      </w:r>
      <w:r w:rsidR="00F363F5" w:rsidRPr="00C55161">
        <w:rPr>
          <w:sz w:val="24"/>
          <w:szCs w:val="24"/>
        </w:rPr>
        <w:t xml:space="preserve">. </w:t>
      </w:r>
    </w:p>
    <w:p w14:paraId="7436F9C7" w14:textId="31B105D9" w:rsidR="00B86AAB" w:rsidRPr="00C55161" w:rsidRDefault="00F363F5" w:rsidP="00A94261">
      <w:pPr>
        <w:pStyle w:val="ListParagraph"/>
        <w:spacing w:line="480" w:lineRule="auto"/>
        <w:ind w:firstLine="720"/>
        <w:rPr>
          <w:sz w:val="24"/>
          <w:szCs w:val="24"/>
        </w:rPr>
      </w:pPr>
      <w:r w:rsidRPr="00C55161">
        <w:rPr>
          <w:sz w:val="24"/>
          <w:szCs w:val="24"/>
        </w:rPr>
        <w:lastRenderedPageBreak/>
        <w:t xml:space="preserve"> Specifically, </w:t>
      </w:r>
      <w:r w:rsidR="0099239E" w:rsidRPr="00C55161">
        <w:rPr>
          <w:sz w:val="24"/>
          <w:szCs w:val="24"/>
        </w:rPr>
        <w:t xml:space="preserve">each of the </w:t>
      </w:r>
      <w:r w:rsidR="00F872D8">
        <w:rPr>
          <w:sz w:val="24"/>
          <w:szCs w:val="24"/>
        </w:rPr>
        <w:t>in-market designs</w:t>
      </w:r>
      <w:r w:rsidR="00F872D8" w:rsidRPr="00C55161">
        <w:rPr>
          <w:sz w:val="24"/>
          <w:szCs w:val="24"/>
        </w:rPr>
        <w:t xml:space="preserve"> </w:t>
      </w:r>
      <w:r w:rsidR="00A94261" w:rsidRPr="00C55161">
        <w:rPr>
          <w:sz w:val="24"/>
          <w:szCs w:val="24"/>
        </w:rPr>
        <w:t xml:space="preserve">propose an ex-post measurement for the top </w:t>
      </w:r>
      <w:r w:rsidR="00C65771" w:rsidRPr="00C55161">
        <w:rPr>
          <w:sz w:val="24"/>
          <w:szCs w:val="24"/>
        </w:rPr>
        <w:t>thirty</w:t>
      </w:r>
      <w:r w:rsidR="00A94261" w:rsidRPr="00C55161">
        <w:rPr>
          <w:sz w:val="24"/>
          <w:szCs w:val="24"/>
        </w:rPr>
        <w:t xml:space="preserve"> at-risk hours </w:t>
      </w:r>
      <w:r w:rsidR="00F872D8">
        <w:rPr>
          <w:sz w:val="24"/>
          <w:szCs w:val="24"/>
        </w:rPr>
        <w:t>during</w:t>
      </w:r>
      <w:r w:rsidR="00F872D8" w:rsidRPr="00C55161">
        <w:rPr>
          <w:sz w:val="24"/>
          <w:szCs w:val="24"/>
        </w:rPr>
        <w:t xml:space="preserve"> </w:t>
      </w:r>
      <w:r w:rsidR="00967F66" w:rsidRPr="00C55161">
        <w:rPr>
          <w:sz w:val="24"/>
          <w:szCs w:val="24"/>
        </w:rPr>
        <w:t xml:space="preserve">the year.  </w:t>
      </w:r>
      <w:r w:rsidR="00F27055" w:rsidRPr="00C55161">
        <w:rPr>
          <w:sz w:val="24"/>
          <w:szCs w:val="24"/>
        </w:rPr>
        <w:t xml:space="preserve"> </w:t>
      </w:r>
      <w:r w:rsidR="00094DF8" w:rsidRPr="00C55161">
        <w:rPr>
          <w:sz w:val="24"/>
          <w:szCs w:val="24"/>
        </w:rPr>
        <w:t xml:space="preserve">While looking at performance on an ex-post basis guarantees that </w:t>
      </w:r>
      <w:r w:rsidR="004879A1" w:rsidRPr="00C55161">
        <w:rPr>
          <w:sz w:val="24"/>
          <w:szCs w:val="24"/>
        </w:rPr>
        <w:t xml:space="preserve">all resources will be evaluated during the most constrained hours </w:t>
      </w:r>
      <w:r w:rsidR="00F872D8">
        <w:rPr>
          <w:sz w:val="24"/>
          <w:szCs w:val="24"/>
        </w:rPr>
        <w:t>during</w:t>
      </w:r>
      <w:r w:rsidR="00F872D8" w:rsidRPr="00C55161">
        <w:rPr>
          <w:sz w:val="24"/>
          <w:szCs w:val="24"/>
        </w:rPr>
        <w:t xml:space="preserve"> </w:t>
      </w:r>
      <w:r w:rsidR="004879A1" w:rsidRPr="00C55161">
        <w:rPr>
          <w:sz w:val="24"/>
          <w:szCs w:val="24"/>
        </w:rPr>
        <w:t xml:space="preserve">the year, the lag between </w:t>
      </w:r>
      <w:r w:rsidR="00690ED0" w:rsidRPr="00C55161">
        <w:rPr>
          <w:sz w:val="24"/>
          <w:szCs w:val="24"/>
        </w:rPr>
        <w:t>performance and payment/charges</w:t>
      </w:r>
      <w:r w:rsidR="00FF7657" w:rsidRPr="00C55161">
        <w:rPr>
          <w:sz w:val="24"/>
          <w:szCs w:val="24"/>
        </w:rPr>
        <w:t xml:space="preserve"> is unnecessary </w:t>
      </w:r>
      <w:r w:rsidR="007B5429" w:rsidRPr="00C55161">
        <w:rPr>
          <w:sz w:val="24"/>
          <w:szCs w:val="24"/>
        </w:rPr>
        <w:t>for the design</w:t>
      </w:r>
      <w:r w:rsidR="00C55161">
        <w:rPr>
          <w:sz w:val="24"/>
          <w:szCs w:val="24"/>
        </w:rPr>
        <w:t>s</w:t>
      </w:r>
      <w:r w:rsidR="007B5429" w:rsidRPr="00C55161">
        <w:rPr>
          <w:sz w:val="24"/>
          <w:szCs w:val="24"/>
        </w:rPr>
        <w:t xml:space="preserve"> to deliver on its objectives and </w:t>
      </w:r>
      <w:r w:rsidR="00270DF5">
        <w:rPr>
          <w:sz w:val="24"/>
          <w:szCs w:val="24"/>
        </w:rPr>
        <w:t xml:space="preserve">pushes the bounds of </w:t>
      </w:r>
      <w:r w:rsidR="00690ED0" w:rsidRPr="00C55161">
        <w:rPr>
          <w:sz w:val="24"/>
          <w:szCs w:val="24"/>
        </w:rPr>
        <w:t xml:space="preserve"> commercial reasonableness</w:t>
      </w:r>
      <w:r w:rsidR="00BA4F11" w:rsidRPr="00C55161">
        <w:rPr>
          <w:sz w:val="24"/>
          <w:szCs w:val="24"/>
        </w:rPr>
        <w:t xml:space="preserve"> from two perspectives</w:t>
      </w:r>
      <w:r w:rsidR="00785E8F" w:rsidRPr="00C55161">
        <w:rPr>
          <w:sz w:val="24"/>
          <w:szCs w:val="24"/>
        </w:rPr>
        <w:t>:</w:t>
      </w:r>
      <w:r w:rsidR="00BA4F11" w:rsidRPr="00C55161">
        <w:rPr>
          <w:sz w:val="24"/>
          <w:szCs w:val="24"/>
        </w:rPr>
        <w:t xml:space="preserve">  First, it will be unknown to all participating resources </w:t>
      </w:r>
      <w:r w:rsidR="006F5B21" w:rsidRPr="00C55161">
        <w:rPr>
          <w:sz w:val="24"/>
          <w:szCs w:val="24"/>
        </w:rPr>
        <w:t xml:space="preserve">what </w:t>
      </w:r>
      <w:r w:rsidR="00BA4F11" w:rsidRPr="00C55161">
        <w:rPr>
          <w:sz w:val="24"/>
          <w:szCs w:val="24"/>
        </w:rPr>
        <w:t xml:space="preserve">their level of liability </w:t>
      </w:r>
      <w:r w:rsidR="006F5B21" w:rsidRPr="00C55161">
        <w:rPr>
          <w:sz w:val="24"/>
          <w:szCs w:val="24"/>
        </w:rPr>
        <w:t>to the market could be throughout the year</w:t>
      </w:r>
      <w:r w:rsidR="009409EC" w:rsidRPr="00C55161">
        <w:rPr>
          <w:sz w:val="24"/>
          <w:szCs w:val="24"/>
        </w:rPr>
        <w:t xml:space="preserve"> – </w:t>
      </w:r>
      <w:r w:rsidR="00270DF5">
        <w:rPr>
          <w:sz w:val="24"/>
          <w:szCs w:val="24"/>
        </w:rPr>
        <w:t>in the worst case</w:t>
      </w:r>
      <w:r w:rsidR="009409EC" w:rsidRPr="00C55161">
        <w:rPr>
          <w:sz w:val="24"/>
          <w:szCs w:val="24"/>
        </w:rPr>
        <w:t xml:space="preserve">, all of the thirty at-risk hours could occur in the last two days of the </w:t>
      </w:r>
      <w:r w:rsidR="003B21AA" w:rsidRPr="00C55161">
        <w:rPr>
          <w:sz w:val="24"/>
          <w:szCs w:val="24"/>
        </w:rPr>
        <w:t>obligation period</w:t>
      </w:r>
      <w:r w:rsidR="006F5B21" w:rsidRPr="00C55161">
        <w:rPr>
          <w:sz w:val="24"/>
          <w:szCs w:val="24"/>
        </w:rPr>
        <w:t xml:space="preserve">.  </w:t>
      </w:r>
      <w:r w:rsidR="00900657">
        <w:rPr>
          <w:sz w:val="24"/>
          <w:szCs w:val="24"/>
        </w:rPr>
        <w:t>G</w:t>
      </w:r>
      <w:r w:rsidR="003B21AA" w:rsidRPr="00C55161">
        <w:rPr>
          <w:sz w:val="24"/>
          <w:szCs w:val="24"/>
        </w:rPr>
        <w:t>iven t</w:t>
      </w:r>
      <w:r w:rsidR="00A32098" w:rsidRPr="00C55161">
        <w:rPr>
          <w:sz w:val="24"/>
          <w:szCs w:val="24"/>
        </w:rPr>
        <w:t>he proposed size of the penalty for non-performance, this unknown liability c</w:t>
      </w:r>
      <w:r w:rsidR="003B21AA" w:rsidRPr="00C55161">
        <w:rPr>
          <w:sz w:val="24"/>
          <w:szCs w:val="24"/>
        </w:rPr>
        <w:t>reates an</w:t>
      </w:r>
      <w:r w:rsidR="00A32098" w:rsidRPr="00C55161">
        <w:rPr>
          <w:sz w:val="24"/>
          <w:szCs w:val="24"/>
        </w:rPr>
        <w:t xml:space="preserve"> </w:t>
      </w:r>
      <w:r w:rsidR="00703676">
        <w:rPr>
          <w:sz w:val="24"/>
          <w:szCs w:val="24"/>
        </w:rPr>
        <w:t>unnecessary</w:t>
      </w:r>
      <w:r w:rsidR="00703676" w:rsidRPr="00C55161">
        <w:rPr>
          <w:sz w:val="24"/>
          <w:szCs w:val="24"/>
        </w:rPr>
        <w:t xml:space="preserve"> </w:t>
      </w:r>
      <w:r w:rsidR="00EF03FD" w:rsidRPr="00C55161">
        <w:rPr>
          <w:sz w:val="24"/>
          <w:szCs w:val="24"/>
        </w:rPr>
        <w:t>financial risk</w:t>
      </w:r>
      <w:r w:rsidR="00703676">
        <w:rPr>
          <w:sz w:val="24"/>
          <w:szCs w:val="24"/>
        </w:rPr>
        <w:t xml:space="preserve"> that due to it randomness w</w:t>
      </w:r>
      <w:r w:rsidR="00485631">
        <w:rPr>
          <w:sz w:val="24"/>
          <w:szCs w:val="24"/>
        </w:rPr>
        <w:t>ill not</w:t>
      </w:r>
      <w:r w:rsidR="00703676">
        <w:rPr>
          <w:sz w:val="24"/>
          <w:szCs w:val="24"/>
        </w:rPr>
        <w:t xml:space="preserve"> drive behavior to improve availability</w:t>
      </w:r>
      <w:r w:rsidR="00485631">
        <w:rPr>
          <w:sz w:val="24"/>
          <w:szCs w:val="24"/>
        </w:rPr>
        <w:t>,</w:t>
      </w:r>
      <w:r w:rsidR="00703676">
        <w:rPr>
          <w:sz w:val="24"/>
          <w:szCs w:val="24"/>
        </w:rPr>
        <w:t xml:space="preserve"> but </w:t>
      </w:r>
      <w:r w:rsidR="00485631">
        <w:rPr>
          <w:sz w:val="24"/>
          <w:szCs w:val="24"/>
        </w:rPr>
        <w:t xml:space="preserve">rather would </w:t>
      </w:r>
      <w:r w:rsidR="00703676">
        <w:rPr>
          <w:sz w:val="24"/>
          <w:szCs w:val="24"/>
        </w:rPr>
        <w:t>simply decrease the attractiveness for investors</w:t>
      </w:r>
      <w:r w:rsidR="00A32098" w:rsidRPr="00C55161">
        <w:rPr>
          <w:sz w:val="24"/>
          <w:szCs w:val="24"/>
        </w:rPr>
        <w:t xml:space="preserve">.  </w:t>
      </w:r>
      <w:r w:rsidR="007D16DF" w:rsidRPr="00C55161">
        <w:rPr>
          <w:sz w:val="24"/>
          <w:szCs w:val="24"/>
        </w:rPr>
        <w:t xml:space="preserve">Second, that same level </w:t>
      </w:r>
      <w:r w:rsidR="00EF03FD" w:rsidRPr="00C55161">
        <w:rPr>
          <w:sz w:val="24"/>
          <w:szCs w:val="24"/>
        </w:rPr>
        <w:t xml:space="preserve">of financial risk </w:t>
      </w:r>
      <w:r w:rsidR="007D16DF" w:rsidRPr="00C55161">
        <w:rPr>
          <w:sz w:val="24"/>
          <w:szCs w:val="24"/>
        </w:rPr>
        <w:t xml:space="preserve">must also be accounted for in the </w:t>
      </w:r>
      <w:r w:rsidR="00195B8E" w:rsidRPr="00C55161">
        <w:rPr>
          <w:sz w:val="24"/>
          <w:szCs w:val="24"/>
        </w:rPr>
        <w:t>f</w:t>
      </w:r>
      <w:r w:rsidR="007D16DF" w:rsidRPr="00C55161">
        <w:rPr>
          <w:sz w:val="24"/>
          <w:szCs w:val="24"/>
        </w:rPr>
        <w:t xml:space="preserve">inancial </w:t>
      </w:r>
      <w:r w:rsidR="00195B8E" w:rsidRPr="00C55161">
        <w:rPr>
          <w:sz w:val="24"/>
          <w:szCs w:val="24"/>
        </w:rPr>
        <w:t>a</w:t>
      </w:r>
      <w:r w:rsidR="007D16DF" w:rsidRPr="00C55161">
        <w:rPr>
          <w:sz w:val="24"/>
          <w:szCs w:val="24"/>
        </w:rPr>
        <w:t xml:space="preserve">ssurance </w:t>
      </w:r>
      <w:r w:rsidR="00195B8E" w:rsidRPr="00C55161">
        <w:rPr>
          <w:sz w:val="24"/>
          <w:szCs w:val="24"/>
        </w:rPr>
        <w:t>requirements that w</w:t>
      </w:r>
      <w:r w:rsidR="00270DF5">
        <w:rPr>
          <w:sz w:val="24"/>
          <w:szCs w:val="24"/>
        </w:rPr>
        <w:t>ill</w:t>
      </w:r>
      <w:r w:rsidR="00195B8E" w:rsidRPr="00C55161">
        <w:rPr>
          <w:sz w:val="24"/>
          <w:szCs w:val="24"/>
        </w:rPr>
        <w:t xml:space="preserve"> be required </w:t>
      </w:r>
      <w:r w:rsidR="00B717A9" w:rsidRPr="00C55161">
        <w:rPr>
          <w:sz w:val="24"/>
          <w:szCs w:val="24"/>
        </w:rPr>
        <w:t xml:space="preserve">by ERCOT </w:t>
      </w:r>
      <w:r w:rsidR="00195B8E" w:rsidRPr="00C55161">
        <w:rPr>
          <w:sz w:val="24"/>
          <w:szCs w:val="24"/>
        </w:rPr>
        <w:t>from each participant</w:t>
      </w:r>
      <w:r w:rsidR="00270DF5">
        <w:rPr>
          <w:sz w:val="24"/>
          <w:szCs w:val="24"/>
        </w:rPr>
        <w:t xml:space="preserve"> to protect the financial viability of the markets</w:t>
      </w:r>
      <w:r w:rsidR="007930DC" w:rsidRPr="00C55161">
        <w:rPr>
          <w:sz w:val="24"/>
          <w:szCs w:val="24"/>
        </w:rPr>
        <w:t xml:space="preserve"> – </w:t>
      </w:r>
      <w:r w:rsidR="00270DF5">
        <w:rPr>
          <w:sz w:val="24"/>
          <w:szCs w:val="24"/>
        </w:rPr>
        <w:t xml:space="preserve">and financial assurance could </w:t>
      </w:r>
      <w:r w:rsidR="007930DC" w:rsidRPr="00C55161">
        <w:rPr>
          <w:sz w:val="24"/>
          <w:szCs w:val="24"/>
        </w:rPr>
        <w:t xml:space="preserve">potentially </w:t>
      </w:r>
      <w:r w:rsidR="00270DF5">
        <w:rPr>
          <w:sz w:val="24"/>
          <w:szCs w:val="24"/>
        </w:rPr>
        <w:t xml:space="preserve">be required for </w:t>
      </w:r>
      <w:r w:rsidR="007930DC" w:rsidRPr="00C55161">
        <w:rPr>
          <w:sz w:val="24"/>
          <w:szCs w:val="24"/>
        </w:rPr>
        <w:t xml:space="preserve">the full </w:t>
      </w:r>
      <w:r w:rsidR="00270DF5">
        <w:rPr>
          <w:sz w:val="24"/>
          <w:szCs w:val="24"/>
        </w:rPr>
        <w:t>amount of the at</w:t>
      </w:r>
      <w:r w:rsidR="00C55161">
        <w:rPr>
          <w:sz w:val="24"/>
          <w:szCs w:val="24"/>
        </w:rPr>
        <w:t>-</w:t>
      </w:r>
      <w:r w:rsidR="00270DF5">
        <w:rPr>
          <w:sz w:val="24"/>
          <w:szCs w:val="24"/>
        </w:rPr>
        <w:t xml:space="preserve">risk dollars </w:t>
      </w:r>
      <w:r w:rsidR="007930DC" w:rsidRPr="00C55161">
        <w:rPr>
          <w:sz w:val="24"/>
          <w:szCs w:val="24"/>
        </w:rPr>
        <w:t xml:space="preserve">for all resources </w:t>
      </w:r>
      <w:r w:rsidR="00785E8F" w:rsidRPr="00C55161">
        <w:rPr>
          <w:sz w:val="24"/>
          <w:szCs w:val="24"/>
        </w:rPr>
        <w:t xml:space="preserve">participating. </w:t>
      </w:r>
      <w:r w:rsidR="00EA31B2" w:rsidRPr="00C55161">
        <w:rPr>
          <w:sz w:val="24"/>
          <w:szCs w:val="24"/>
        </w:rPr>
        <w:t xml:space="preserve">  </w:t>
      </w:r>
      <w:r w:rsidR="00270DF5">
        <w:rPr>
          <w:sz w:val="24"/>
          <w:szCs w:val="24"/>
        </w:rPr>
        <w:t xml:space="preserve">To address these concerns, </w:t>
      </w:r>
      <w:r w:rsidR="00EA31B2" w:rsidRPr="00C55161">
        <w:rPr>
          <w:sz w:val="24"/>
          <w:szCs w:val="24"/>
        </w:rPr>
        <w:t xml:space="preserve">the timing of measurement and settlement </w:t>
      </w:r>
      <w:r w:rsidR="00270DF5">
        <w:rPr>
          <w:sz w:val="24"/>
          <w:szCs w:val="24"/>
        </w:rPr>
        <w:t xml:space="preserve">of performance </w:t>
      </w:r>
      <w:r w:rsidR="00EA31B2" w:rsidRPr="00C55161">
        <w:rPr>
          <w:sz w:val="24"/>
          <w:szCs w:val="24"/>
        </w:rPr>
        <w:t xml:space="preserve">should be over </w:t>
      </w:r>
      <w:r w:rsidR="00B86AAB" w:rsidRPr="00C55161">
        <w:rPr>
          <w:sz w:val="24"/>
          <w:szCs w:val="24"/>
        </w:rPr>
        <w:t xml:space="preserve">shorter </w:t>
      </w:r>
      <w:r w:rsidR="00270DF5">
        <w:rPr>
          <w:sz w:val="24"/>
          <w:szCs w:val="24"/>
        </w:rPr>
        <w:t>intervals within the year</w:t>
      </w:r>
      <w:r w:rsidR="00B86AAB" w:rsidRPr="00C55161">
        <w:rPr>
          <w:sz w:val="24"/>
          <w:szCs w:val="24"/>
        </w:rPr>
        <w:t>.</w:t>
      </w:r>
    </w:p>
    <w:p w14:paraId="7491A36D" w14:textId="41701059" w:rsidR="00AF51FA" w:rsidRPr="00C81C1C" w:rsidRDefault="00B86AAB" w:rsidP="00A94261">
      <w:pPr>
        <w:pStyle w:val="ListParagraph"/>
        <w:spacing w:line="480" w:lineRule="auto"/>
        <w:ind w:firstLine="720"/>
        <w:rPr>
          <w:sz w:val="24"/>
          <w:szCs w:val="24"/>
        </w:rPr>
      </w:pPr>
      <w:r w:rsidRPr="00C81C1C">
        <w:rPr>
          <w:sz w:val="24"/>
          <w:szCs w:val="24"/>
        </w:rPr>
        <w:t xml:space="preserve">Moreover, the goal of ensuring that these thirty hours </w:t>
      </w:r>
      <w:r w:rsidR="005166D4" w:rsidRPr="00C81C1C">
        <w:rPr>
          <w:sz w:val="24"/>
          <w:szCs w:val="24"/>
        </w:rPr>
        <w:t xml:space="preserve">are the </w:t>
      </w:r>
      <w:r w:rsidR="00DA48F0" w:rsidRPr="00C81C1C">
        <w:rPr>
          <w:sz w:val="24"/>
          <w:szCs w:val="24"/>
        </w:rPr>
        <w:t xml:space="preserve">only hours in which performance should </w:t>
      </w:r>
      <w:r w:rsidR="00DA48F0" w:rsidRPr="00C55161">
        <w:rPr>
          <w:sz w:val="24"/>
          <w:szCs w:val="24"/>
        </w:rPr>
        <w:t>be measured</w:t>
      </w:r>
      <w:r w:rsidR="00431F90" w:rsidRPr="00C55161">
        <w:rPr>
          <w:sz w:val="24"/>
          <w:szCs w:val="24"/>
        </w:rPr>
        <w:t xml:space="preserve"> </w:t>
      </w:r>
      <w:r w:rsidR="00F51595" w:rsidRPr="00C55161">
        <w:rPr>
          <w:sz w:val="24"/>
          <w:szCs w:val="24"/>
        </w:rPr>
        <w:t xml:space="preserve">takes a too narrow </w:t>
      </w:r>
      <w:r w:rsidR="008D23C2" w:rsidRPr="00C55161">
        <w:rPr>
          <w:sz w:val="24"/>
          <w:szCs w:val="24"/>
        </w:rPr>
        <w:t xml:space="preserve">reading of the </w:t>
      </w:r>
      <w:r w:rsidR="0024611D" w:rsidRPr="00C55161">
        <w:rPr>
          <w:sz w:val="24"/>
          <w:szCs w:val="24"/>
        </w:rPr>
        <w:t>benefits derived from these design</w:t>
      </w:r>
      <w:r w:rsidR="00FE5571" w:rsidRPr="00C55161">
        <w:rPr>
          <w:sz w:val="24"/>
          <w:szCs w:val="24"/>
        </w:rPr>
        <w:t>s</w:t>
      </w:r>
      <w:r w:rsidR="0024611D" w:rsidRPr="00C55161">
        <w:rPr>
          <w:sz w:val="24"/>
          <w:szCs w:val="24"/>
        </w:rPr>
        <w:t xml:space="preserve">.  </w:t>
      </w:r>
      <w:r w:rsidR="00146CEB">
        <w:rPr>
          <w:sz w:val="24"/>
          <w:szCs w:val="24"/>
        </w:rPr>
        <w:t>T</w:t>
      </w:r>
      <w:r w:rsidR="0024611D" w:rsidRPr="00C55161">
        <w:rPr>
          <w:sz w:val="24"/>
          <w:szCs w:val="24"/>
        </w:rPr>
        <w:t xml:space="preserve">he fact that resources </w:t>
      </w:r>
      <w:r w:rsidR="00752242" w:rsidRPr="00C55161">
        <w:rPr>
          <w:sz w:val="24"/>
          <w:szCs w:val="24"/>
        </w:rPr>
        <w:t xml:space="preserve">are </w:t>
      </w:r>
      <w:r w:rsidR="00BD3A9D" w:rsidRPr="00C55161">
        <w:rPr>
          <w:sz w:val="24"/>
          <w:szCs w:val="24"/>
        </w:rPr>
        <w:t xml:space="preserve">at </w:t>
      </w:r>
      <w:r w:rsidR="00330029" w:rsidRPr="00C55161">
        <w:rPr>
          <w:sz w:val="24"/>
          <w:szCs w:val="24"/>
        </w:rPr>
        <w:t>risk for</w:t>
      </w:r>
      <w:r w:rsidR="00752242" w:rsidRPr="00C55161">
        <w:rPr>
          <w:sz w:val="24"/>
          <w:szCs w:val="24"/>
        </w:rPr>
        <w:t xml:space="preserve"> </w:t>
      </w:r>
      <w:r w:rsidR="00BD3A9D" w:rsidRPr="00C55161">
        <w:rPr>
          <w:sz w:val="24"/>
          <w:szCs w:val="24"/>
        </w:rPr>
        <w:t xml:space="preserve">their </w:t>
      </w:r>
      <w:r w:rsidR="00752242" w:rsidRPr="00C55161">
        <w:rPr>
          <w:sz w:val="24"/>
          <w:szCs w:val="24"/>
        </w:rPr>
        <w:t xml:space="preserve">performance during the tightest hours of the year </w:t>
      </w:r>
      <w:r w:rsidR="00FE5571" w:rsidRPr="00C55161">
        <w:rPr>
          <w:sz w:val="24"/>
          <w:szCs w:val="24"/>
        </w:rPr>
        <w:t xml:space="preserve">provides </w:t>
      </w:r>
      <w:r w:rsidR="004C03B2" w:rsidRPr="00C55161">
        <w:rPr>
          <w:sz w:val="24"/>
          <w:szCs w:val="24"/>
        </w:rPr>
        <w:t>significant incentive</w:t>
      </w:r>
      <w:r w:rsidR="0020022F" w:rsidRPr="00C55161">
        <w:rPr>
          <w:sz w:val="24"/>
          <w:szCs w:val="24"/>
        </w:rPr>
        <w:t xml:space="preserve"> for</w:t>
      </w:r>
      <w:r w:rsidR="00752242" w:rsidRPr="00C55161">
        <w:rPr>
          <w:sz w:val="24"/>
          <w:szCs w:val="24"/>
        </w:rPr>
        <w:t xml:space="preserve"> them to</w:t>
      </w:r>
      <w:r w:rsidR="00431F90" w:rsidRPr="00C55161">
        <w:rPr>
          <w:sz w:val="24"/>
          <w:szCs w:val="24"/>
        </w:rPr>
        <w:t xml:space="preserve"> </w:t>
      </w:r>
      <w:r w:rsidR="005166D4" w:rsidRPr="00C55161">
        <w:rPr>
          <w:sz w:val="24"/>
          <w:szCs w:val="24"/>
        </w:rPr>
        <w:t>deliver on that commitment</w:t>
      </w:r>
      <w:r w:rsidR="00C55161">
        <w:rPr>
          <w:sz w:val="24"/>
          <w:szCs w:val="24"/>
        </w:rPr>
        <w:t xml:space="preserve"> across the entire year</w:t>
      </w:r>
      <w:r w:rsidR="005166D4" w:rsidRPr="00C55161">
        <w:rPr>
          <w:sz w:val="24"/>
          <w:szCs w:val="24"/>
        </w:rPr>
        <w:t xml:space="preserve">. </w:t>
      </w:r>
      <w:r w:rsidR="005166D4" w:rsidRPr="00C81C1C">
        <w:rPr>
          <w:sz w:val="24"/>
          <w:szCs w:val="24"/>
        </w:rPr>
        <w:t xml:space="preserve"> </w:t>
      </w:r>
      <w:r w:rsidR="0020022F" w:rsidRPr="00C81C1C">
        <w:rPr>
          <w:sz w:val="24"/>
          <w:szCs w:val="24"/>
        </w:rPr>
        <w:t>Ensuring that there are at least a minimum number of hours in which they will be measured across the year provide</w:t>
      </w:r>
      <w:r w:rsidR="00053FBF" w:rsidRPr="00C81C1C">
        <w:rPr>
          <w:sz w:val="24"/>
          <w:szCs w:val="24"/>
        </w:rPr>
        <w:t xml:space="preserve">s adequate </w:t>
      </w:r>
      <w:r w:rsidR="00833717" w:rsidRPr="00C81C1C">
        <w:rPr>
          <w:sz w:val="24"/>
          <w:szCs w:val="24"/>
        </w:rPr>
        <w:t xml:space="preserve">incentive for </w:t>
      </w:r>
      <w:r w:rsidR="00833717" w:rsidRPr="00C81C1C">
        <w:rPr>
          <w:sz w:val="24"/>
          <w:szCs w:val="24"/>
        </w:rPr>
        <w:lastRenderedPageBreak/>
        <w:t xml:space="preserve">those resources to perform in all hours.  </w:t>
      </w:r>
      <w:r w:rsidR="000024A6" w:rsidRPr="00C81C1C">
        <w:rPr>
          <w:sz w:val="24"/>
          <w:szCs w:val="24"/>
        </w:rPr>
        <w:t xml:space="preserve">To this end, CPV </w:t>
      </w:r>
      <w:r w:rsidR="004C03B2" w:rsidRPr="00C81C1C">
        <w:rPr>
          <w:sz w:val="24"/>
          <w:szCs w:val="24"/>
        </w:rPr>
        <w:t>suggests allocating</w:t>
      </w:r>
      <w:r w:rsidR="000024A6" w:rsidRPr="00C81C1C">
        <w:rPr>
          <w:sz w:val="24"/>
          <w:szCs w:val="24"/>
        </w:rPr>
        <w:t xml:space="preserve"> those thirty hours across the year </w:t>
      </w:r>
      <w:r w:rsidR="004B46A3" w:rsidRPr="00C81C1C">
        <w:rPr>
          <w:sz w:val="24"/>
          <w:szCs w:val="24"/>
        </w:rPr>
        <w:t xml:space="preserve">(either monthly or seasonally) </w:t>
      </w:r>
      <w:r w:rsidR="009F03E4" w:rsidRPr="00C81C1C">
        <w:rPr>
          <w:sz w:val="24"/>
          <w:szCs w:val="24"/>
        </w:rPr>
        <w:t>to</w:t>
      </w:r>
      <w:r w:rsidR="004B46A3" w:rsidRPr="00C81C1C">
        <w:rPr>
          <w:sz w:val="24"/>
          <w:szCs w:val="24"/>
        </w:rPr>
        <w:t xml:space="preserve"> better align the market objective with commercial </w:t>
      </w:r>
      <w:r w:rsidR="004056F6" w:rsidRPr="00C81C1C">
        <w:rPr>
          <w:sz w:val="24"/>
          <w:szCs w:val="24"/>
        </w:rPr>
        <w:t>concerns</w:t>
      </w:r>
      <w:r w:rsidR="004032A4" w:rsidRPr="00C81C1C">
        <w:rPr>
          <w:sz w:val="24"/>
          <w:szCs w:val="24"/>
        </w:rPr>
        <w:t>.</w:t>
      </w:r>
      <w:r w:rsidR="00270DF5">
        <w:rPr>
          <w:rStyle w:val="FootnoteReference"/>
          <w:sz w:val="24"/>
          <w:szCs w:val="24"/>
        </w:rPr>
        <w:footnoteReference w:id="6"/>
      </w:r>
      <w:r w:rsidR="004032A4" w:rsidRPr="00C81C1C">
        <w:rPr>
          <w:sz w:val="24"/>
          <w:szCs w:val="24"/>
        </w:rPr>
        <w:t xml:space="preserve">   These changes </w:t>
      </w:r>
      <w:r w:rsidR="00A17111" w:rsidRPr="00C81C1C">
        <w:rPr>
          <w:sz w:val="24"/>
          <w:szCs w:val="24"/>
        </w:rPr>
        <w:t xml:space="preserve">would </w:t>
      </w:r>
      <w:r w:rsidR="004B66D8" w:rsidRPr="00C81C1C">
        <w:rPr>
          <w:sz w:val="24"/>
          <w:szCs w:val="24"/>
        </w:rPr>
        <w:t xml:space="preserve">result in the same </w:t>
      </w:r>
      <w:r w:rsidR="004056F6" w:rsidRPr="00C81C1C">
        <w:rPr>
          <w:sz w:val="24"/>
          <w:szCs w:val="24"/>
        </w:rPr>
        <w:t xml:space="preserve">expected </w:t>
      </w:r>
      <w:r w:rsidR="004B66D8" w:rsidRPr="00C81C1C">
        <w:rPr>
          <w:sz w:val="24"/>
          <w:szCs w:val="24"/>
        </w:rPr>
        <w:t>performance from all participating resources.</w:t>
      </w:r>
      <w:r w:rsidR="00395DC4" w:rsidRPr="00C81C1C">
        <w:rPr>
          <w:sz w:val="24"/>
          <w:szCs w:val="24"/>
        </w:rPr>
        <w:t xml:space="preserve">  </w:t>
      </w:r>
    </w:p>
    <w:p w14:paraId="36654A21" w14:textId="0463A1E9" w:rsidR="00B5564C" w:rsidRDefault="00AF51FA" w:rsidP="00A94261">
      <w:pPr>
        <w:pStyle w:val="ListParagraph"/>
        <w:spacing w:line="480" w:lineRule="auto"/>
        <w:ind w:firstLine="720"/>
        <w:rPr>
          <w:sz w:val="24"/>
          <w:szCs w:val="24"/>
        </w:rPr>
      </w:pPr>
      <w:r w:rsidRPr="00C81C1C">
        <w:rPr>
          <w:sz w:val="24"/>
          <w:szCs w:val="24"/>
        </w:rPr>
        <w:t>I</w:t>
      </w:r>
      <w:r w:rsidR="00395DC4" w:rsidRPr="00C81C1C">
        <w:rPr>
          <w:sz w:val="24"/>
          <w:szCs w:val="24"/>
        </w:rPr>
        <w:t xml:space="preserve">n place of determining performance hours at </w:t>
      </w:r>
      <w:r w:rsidR="00320CB5">
        <w:rPr>
          <w:sz w:val="24"/>
          <w:szCs w:val="24"/>
        </w:rPr>
        <w:t>the end of the year</w:t>
      </w:r>
      <w:r w:rsidR="00395DC4" w:rsidRPr="00C81C1C">
        <w:rPr>
          <w:sz w:val="24"/>
          <w:szCs w:val="24"/>
        </w:rPr>
        <w:t xml:space="preserve">, </w:t>
      </w:r>
      <w:r w:rsidRPr="00C81C1C">
        <w:rPr>
          <w:sz w:val="24"/>
          <w:szCs w:val="24"/>
        </w:rPr>
        <w:t xml:space="preserve">CPV recommends setting </w:t>
      </w:r>
      <w:r w:rsidR="00666EAD" w:rsidRPr="00C81C1C">
        <w:rPr>
          <w:sz w:val="24"/>
          <w:szCs w:val="24"/>
        </w:rPr>
        <w:t xml:space="preserve">a defined number of </w:t>
      </w:r>
      <w:r w:rsidR="00395DC4" w:rsidRPr="00C81C1C">
        <w:rPr>
          <w:sz w:val="24"/>
          <w:szCs w:val="24"/>
        </w:rPr>
        <w:t xml:space="preserve">performance hours </w:t>
      </w:r>
      <w:r w:rsidR="00666EAD" w:rsidRPr="00C81C1C">
        <w:rPr>
          <w:sz w:val="24"/>
          <w:szCs w:val="24"/>
        </w:rPr>
        <w:t xml:space="preserve">in any month or season.  </w:t>
      </w:r>
      <w:r w:rsidR="001A72D8" w:rsidRPr="00C81C1C">
        <w:rPr>
          <w:sz w:val="24"/>
          <w:szCs w:val="24"/>
        </w:rPr>
        <w:t xml:space="preserve">For example, </w:t>
      </w:r>
      <w:r w:rsidR="00270DF5">
        <w:rPr>
          <w:sz w:val="24"/>
          <w:szCs w:val="24"/>
        </w:rPr>
        <w:t xml:space="preserve">fifteen of the thirty </w:t>
      </w:r>
      <w:r w:rsidR="001A72D8" w:rsidRPr="00C81C1C">
        <w:rPr>
          <w:sz w:val="24"/>
          <w:szCs w:val="24"/>
        </w:rPr>
        <w:t>performance hours could be set between December through February each winter</w:t>
      </w:r>
      <w:r w:rsidR="00B97810" w:rsidRPr="00C81C1C">
        <w:rPr>
          <w:sz w:val="24"/>
          <w:szCs w:val="24"/>
        </w:rPr>
        <w:t xml:space="preserve">, with no less than three hours in any individual month.  </w:t>
      </w:r>
      <w:r w:rsidR="003C5BC8" w:rsidRPr="00C81C1C">
        <w:rPr>
          <w:sz w:val="24"/>
          <w:szCs w:val="24"/>
        </w:rPr>
        <w:t xml:space="preserve">Thus, as the </w:t>
      </w:r>
      <w:r w:rsidR="00C81C1C">
        <w:rPr>
          <w:sz w:val="24"/>
          <w:szCs w:val="24"/>
        </w:rPr>
        <w:t>season</w:t>
      </w:r>
      <w:r w:rsidR="003C5BC8" w:rsidRPr="00C81C1C">
        <w:rPr>
          <w:sz w:val="24"/>
          <w:szCs w:val="24"/>
        </w:rPr>
        <w:t xml:space="preserve"> progress</w:t>
      </w:r>
      <w:r w:rsidR="00383056">
        <w:rPr>
          <w:sz w:val="24"/>
          <w:szCs w:val="24"/>
        </w:rPr>
        <w:t>es</w:t>
      </w:r>
      <w:r w:rsidR="003C5BC8" w:rsidRPr="00C81C1C">
        <w:rPr>
          <w:sz w:val="24"/>
          <w:szCs w:val="24"/>
        </w:rPr>
        <w:t>, each resource will be measured in the top three hours each month</w:t>
      </w:r>
      <w:r w:rsidR="00654AFF">
        <w:rPr>
          <w:sz w:val="24"/>
          <w:szCs w:val="24"/>
        </w:rPr>
        <w:t>,</w:t>
      </w:r>
      <w:r w:rsidR="003C5BC8" w:rsidRPr="00C81C1C">
        <w:rPr>
          <w:sz w:val="24"/>
          <w:szCs w:val="24"/>
        </w:rPr>
        <w:t xml:space="preserve"> which will be known and settled at </w:t>
      </w:r>
      <w:r w:rsidR="00116385">
        <w:rPr>
          <w:sz w:val="24"/>
          <w:szCs w:val="24"/>
        </w:rPr>
        <w:t>the end of the month</w:t>
      </w:r>
      <w:r w:rsidR="0077090D" w:rsidRPr="00C81C1C">
        <w:rPr>
          <w:sz w:val="24"/>
          <w:szCs w:val="24"/>
        </w:rPr>
        <w:t xml:space="preserve">, and an additional six hours would be </w:t>
      </w:r>
      <w:r w:rsidR="00DE5859" w:rsidRPr="00C81C1C">
        <w:rPr>
          <w:sz w:val="24"/>
          <w:szCs w:val="24"/>
        </w:rPr>
        <w:t>determined</w:t>
      </w:r>
      <w:r w:rsidR="0077090D" w:rsidRPr="00C81C1C">
        <w:rPr>
          <w:sz w:val="24"/>
          <w:szCs w:val="24"/>
        </w:rPr>
        <w:t xml:space="preserve"> </w:t>
      </w:r>
      <w:r w:rsidR="00DE5859" w:rsidRPr="00C81C1C">
        <w:rPr>
          <w:sz w:val="24"/>
          <w:szCs w:val="24"/>
        </w:rPr>
        <w:t xml:space="preserve">and settled at </w:t>
      </w:r>
      <w:r w:rsidR="00116385">
        <w:rPr>
          <w:sz w:val="24"/>
          <w:szCs w:val="24"/>
        </w:rPr>
        <w:t>the end of the season</w:t>
      </w:r>
      <w:r w:rsidR="00DE5859" w:rsidRPr="00C81C1C">
        <w:rPr>
          <w:sz w:val="24"/>
          <w:szCs w:val="24"/>
        </w:rPr>
        <w:t xml:space="preserve">.  </w:t>
      </w:r>
      <w:r w:rsidR="00AE7E0D" w:rsidRPr="00C81C1C">
        <w:rPr>
          <w:sz w:val="24"/>
          <w:szCs w:val="24"/>
        </w:rPr>
        <w:t xml:space="preserve">This would </w:t>
      </w:r>
      <w:r w:rsidR="00B40CF5" w:rsidRPr="00C81C1C">
        <w:rPr>
          <w:sz w:val="24"/>
          <w:szCs w:val="24"/>
        </w:rPr>
        <w:t xml:space="preserve">both address the commercial/credit issues discussed above, but also provide a more certain </w:t>
      </w:r>
      <w:r w:rsidR="00CB1F0A" w:rsidRPr="00C81C1C">
        <w:rPr>
          <w:sz w:val="24"/>
          <w:szCs w:val="24"/>
        </w:rPr>
        <w:t>and manageable obligation against which resources would participate in the auction.</w:t>
      </w:r>
      <w:r w:rsidR="00D20A6D" w:rsidRPr="00C81C1C">
        <w:rPr>
          <w:sz w:val="24"/>
          <w:szCs w:val="24"/>
        </w:rPr>
        <w:t xml:space="preserve">  The same could be done across the summer months as well.  </w:t>
      </w:r>
      <w:r w:rsidR="00654AFF">
        <w:rPr>
          <w:sz w:val="24"/>
          <w:szCs w:val="24"/>
        </w:rPr>
        <w:t>F</w:t>
      </w:r>
      <w:r w:rsidR="00D20A6D" w:rsidRPr="00836F5A">
        <w:rPr>
          <w:sz w:val="24"/>
          <w:szCs w:val="24"/>
        </w:rPr>
        <w:t xml:space="preserve">inally, </w:t>
      </w:r>
      <w:r w:rsidR="008D208A" w:rsidRPr="00836F5A">
        <w:rPr>
          <w:sz w:val="24"/>
          <w:szCs w:val="24"/>
        </w:rPr>
        <w:t xml:space="preserve">the performance requirement need not be limited to just those thirty hours in a year – performance hours could also include any hour in which there was a reserve shortage on the system, even </w:t>
      </w:r>
      <w:r w:rsidR="00C63211" w:rsidRPr="00836F5A">
        <w:rPr>
          <w:sz w:val="24"/>
          <w:szCs w:val="24"/>
        </w:rPr>
        <w:t xml:space="preserve">above </w:t>
      </w:r>
      <w:r w:rsidR="008D208A" w:rsidRPr="00836F5A">
        <w:rPr>
          <w:sz w:val="24"/>
          <w:szCs w:val="24"/>
        </w:rPr>
        <w:t>the pre-determined fixed hours recommended here.</w:t>
      </w:r>
      <w:r w:rsidR="008D208A" w:rsidRPr="00ED552A">
        <w:rPr>
          <w:rStyle w:val="FootnoteReference"/>
          <w:sz w:val="24"/>
          <w:szCs w:val="24"/>
        </w:rPr>
        <w:footnoteReference w:id="7"/>
      </w:r>
    </w:p>
    <w:p w14:paraId="655B7AD6" w14:textId="65200039" w:rsidR="00703676" w:rsidRPr="00ED552A" w:rsidRDefault="00703676" w:rsidP="00A94261">
      <w:pPr>
        <w:pStyle w:val="ListParagraph"/>
        <w:spacing w:line="480" w:lineRule="auto"/>
        <w:ind w:firstLine="720"/>
        <w:rPr>
          <w:sz w:val="24"/>
          <w:szCs w:val="24"/>
        </w:rPr>
      </w:pPr>
      <w:r>
        <w:rPr>
          <w:sz w:val="24"/>
          <w:szCs w:val="24"/>
        </w:rPr>
        <w:t xml:space="preserve">Finally, CPV suggests that the measurement of non-performance should be based primarily on </w:t>
      </w:r>
      <w:r w:rsidR="00836F5A">
        <w:rPr>
          <w:sz w:val="24"/>
          <w:szCs w:val="24"/>
        </w:rPr>
        <w:t xml:space="preserve">the availability of the resource in each performance hour and </w:t>
      </w:r>
      <w:r>
        <w:rPr>
          <w:sz w:val="24"/>
          <w:szCs w:val="24"/>
        </w:rPr>
        <w:t xml:space="preserve">those actions </w:t>
      </w:r>
      <w:r>
        <w:rPr>
          <w:sz w:val="24"/>
          <w:szCs w:val="24"/>
        </w:rPr>
        <w:lastRenderedPageBreak/>
        <w:t xml:space="preserve">that the </w:t>
      </w:r>
      <w:r w:rsidR="00C81C1C">
        <w:rPr>
          <w:sz w:val="24"/>
          <w:szCs w:val="24"/>
        </w:rPr>
        <w:t>reliability</w:t>
      </w:r>
      <w:r w:rsidR="00A23153">
        <w:rPr>
          <w:sz w:val="24"/>
          <w:szCs w:val="24"/>
        </w:rPr>
        <w:t xml:space="preserve"> </w:t>
      </w:r>
      <w:r>
        <w:rPr>
          <w:sz w:val="24"/>
          <w:szCs w:val="24"/>
        </w:rPr>
        <w:t xml:space="preserve">resource can control. For example, the </w:t>
      </w:r>
      <w:r w:rsidR="00C81C1C">
        <w:rPr>
          <w:sz w:val="24"/>
          <w:szCs w:val="24"/>
        </w:rPr>
        <w:t xml:space="preserve">reliability </w:t>
      </w:r>
      <w:r>
        <w:rPr>
          <w:sz w:val="24"/>
          <w:szCs w:val="24"/>
        </w:rPr>
        <w:t>resource should not be penalized if it is available but not dispatched, if it is in planned maintenance approved by ERCOT</w:t>
      </w:r>
      <w:r w:rsidR="00A23153">
        <w:rPr>
          <w:sz w:val="24"/>
          <w:szCs w:val="24"/>
        </w:rPr>
        <w:t>,</w:t>
      </w:r>
      <w:r>
        <w:rPr>
          <w:sz w:val="24"/>
          <w:szCs w:val="24"/>
        </w:rPr>
        <w:t xml:space="preserve"> or if it is unavailable due to transmission outages.</w:t>
      </w:r>
      <w:r w:rsidR="00836F5A">
        <w:rPr>
          <w:sz w:val="24"/>
          <w:szCs w:val="24"/>
        </w:rPr>
        <w:t xml:space="preserve">  </w:t>
      </w:r>
    </w:p>
    <w:p w14:paraId="2BFE733C" w14:textId="595EA0DA" w:rsidR="00495D7D" w:rsidRPr="00ED552A" w:rsidRDefault="00B90E50" w:rsidP="00730CA9">
      <w:pPr>
        <w:pStyle w:val="ListParagraph"/>
        <w:numPr>
          <w:ilvl w:val="0"/>
          <w:numId w:val="6"/>
        </w:numPr>
        <w:spacing w:line="480" w:lineRule="auto"/>
        <w:ind w:left="720"/>
        <w:rPr>
          <w:b/>
          <w:bCs/>
          <w:sz w:val="24"/>
          <w:szCs w:val="24"/>
        </w:rPr>
      </w:pPr>
      <w:r w:rsidRPr="00ED552A">
        <w:rPr>
          <w:b/>
          <w:bCs/>
          <w:sz w:val="24"/>
          <w:szCs w:val="24"/>
        </w:rPr>
        <w:t xml:space="preserve">Resource Accreditation.   </w:t>
      </w:r>
      <w:r w:rsidR="00D96D92" w:rsidRPr="00ED552A">
        <w:rPr>
          <w:b/>
          <w:bCs/>
          <w:sz w:val="24"/>
          <w:szCs w:val="24"/>
        </w:rPr>
        <w:t xml:space="preserve">  </w:t>
      </w:r>
      <w:r w:rsidR="007A4F2F">
        <w:rPr>
          <w:sz w:val="24"/>
          <w:szCs w:val="24"/>
        </w:rPr>
        <w:t xml:space="preserve">A key requirement of SB3 is to obtain the reliability benefits </w:t>
      </w:r>
      <w:r w:rsidR="00E30B13">
        <w:rPr>
          <w:sz w:val="24"/>
          <w:szCs w:val="24"/>
        </w:rPr>
        <w:t>associated with</w:t>
      </w:r>
      <w:r w:rsidR="007A4F2F">
        <w:rPr>
          <w:sz w:val="24"/>
          <w:szCs w:val="24"/>
        </w:rPr>
        <w:t xml:space="preserve"> dispatchable generation on the system and to do so using competitive market principals.  </w:t>
      </w:r>
      <w:r w:rsidR="00ED3A3C" w:rsidRPr="00ED552A">
        <w:rPr>
          <w:sz w:val="24"/>
          <w:szCs w:val="24"/>
        </w:rPr>
        <w:t xml:space="preserve">  </w:t>
      </w:r>
      <w:r w:rsidR="00C45380" w:rsidRPr="00ED552A">
        <w:rPr>
          <w:sz w:val="24"/>
          <w:szCs w:val="24"/>
        </w:rPr>
        <w:t xml:space="preserve">Each of the in-market </w:t>
      </w:r>
      <w:r w:rsidR="002B32A7" w:rsidRPr="00ED552A">
        <w:rPr>
          <w:sz w:val="24"/>
          <w:szCs w:val="24"/>
        </w:rPr>
        <w:t>proposal</w:t>
      </w:r>
      <w:r w:rsidR="00503B4F" w:rsidRPr="00ED552A">
        <w:rPr>
          <w:sz w:val="24"/>
          <w:szCs w:val="24"/>
        </w:rPr>
        <w:t>s</w:t>
      </w:r>
      <w:r w:rsidR="002B32A7" w:rsidRPr="00ED552A">
        <w:rPr>
          <w:sz w:val="24"/>
          <w:szCs w:val="24"/>
        </w:rPr>
        <w:t xml:space="preserve"> incorporate </w:t>
      </w:r>
      <w:r w:rsidR="007A4F2F">
        <w:rPr>
          <w:sz w:val="24"/>
          <w:szCs w:val="24"/>
        </w:rPr>
        <w:t xml:space="preserve">a form of </w:t>
      </w:r>
      <w:r w:rsidR="002B32A7" w:rsidRPr="00ED552A">
        <w:rPr>
          <w:sz w:val="24"/>
          <w:szCs w:val="24"/>
        </w:rPr>
        <w:t xml:space="preserve">the </w:t>
      </w:r>
      <w:r w:rsidR="00F54962" w:rsidRPr="00ED552A">
        <w:rPr>
          <w:sz w:val="24"/>
          <w:szCs w:val="24"/>
        </w:rPr>
        <w:t>thirty-hour</w:t>
      </w:r>
      <w:r w:rsidR="002B32A7" w:rsidRPr="00ED552A">
        <w:rPr>
          <w:sz w:val="24"/>
          <w:szCs w:val="24"/>
        </w:rPr>
        <w:t xml:space="preserve"> performance </w:t>
      </w:r>
      <w:r w:rsidR="00BA3ABB" w:rsidRPr="00ED552A">
        <w:rPr>
          <w:sz w:val="24"/>
          <w:szCs w:val="24"/>
        </w:rPr>
        <w:t>obligation</w:t>
      </w:r>
      <w:r w:rsidR="00424BFA" w:rsidRPr="00ED552A">
        <w:rPr>
          <w:sz w:val="24"/>
          <w:szCs w:val="24"/>
        </w:rPr>
        <w:t xml:space="preserve"> with </w:t>
      </w:r>
      <w:r w:rsidR="00555E63" w:rsidRPr="00ED552A">
        <w:rPr>
          <w:sz w:val="24"/>
          <w:szCs w:val="24"/>
        </w:rPr>
        <w:t>sufficiently strong performance consequences</w:t>
      </w:r>
      <w:r w:rsidR="00993790">
        <w:rPr>
          <w:sz w:val="24"/>
          <w:szCs w:val="24"/>
        </w:rPr>
        <w:t>,</w:t>
      </w:r>
      <w:r w:rsidR="00BA3ABB" w:rsidRPr="00ED552A">
        <w:rPr>
          <w:sz w:val="24"/>
          <w:szCs w:val="24"/>
        </w:rPr>
        <w:t xml:space="preserve"> which should act to discipline participants into offering </w:t>
      </w:r>
      <w:r w:rsidR="007132E8" w:rsidRPr="00ED552A">
        <w:rPr>
          <w:sz w:val="24"/>
          <w:szCs w:val="24"/>
        </w:rPr>
        <w:t xml:space="preserve">the appropriate level of </w:t>
      </w:r>
      <w:r w:rsidR="00C15A4E" w:rsidRPr="00ED552A">
        <w:rPr>
          <w:sz w:val="24"/>
          <w:szCs w:val="24"/>
        </w:rPr>
        <w:t>reliability</w:t>
      </w:r>
      <w:r w:rsidR="007132E8" w:rsidRPr="00ED552A">
        <w:rPr>
          <w:sz w:val="24"/>
          <w:szCs w:val="24"/>
        </w:rPr>
        <w:t xml:space="preserve"> into the market.  </w:t>
      </w:r>
      <w:r w:rsidR="007A4F2F">
        <w:rPr>
          <w:sz w:val="24"/>
          <w:szCs w:val="24"/>
        </w:rPr>
        <w:t>More specifically, the analysis performed by E3 indicates that dispatchable generation is expected to perform extremely well during those top thirty hours.  Thus</w:t>
      </w:r>
      <w:r w:rsidR="002F3123">
        <w:rPr>
          <w:sz w:val="24"/>
          <w:szCs w:val="24"/>
        </w:rPr>
        <w:t>,</w:t>
      </w:r>
      <w:r w:rsidR="007A4F2F">
        <w:rPr>
          <w:sz w:val="24"/>
          <w:szCs w:val="24"/>
        </w:rPr>
        <w:t xml:space="preserve"> u</w:t>
      </w:r>
      <w:r w:rsidR="007A4F2F" w:rsidRPr="00ED552A">
        <w:rPr>
          <w:sz w:val="24"/>
          <w:szCs w:val="24"/>
        </w:rPr>
        <w:t xml:space="preserve">nderstanding the reliability contribution of each resource in meeting the system reliability standard </w:t>
      </w:r>
      <w:r w:rsidR="007A4F2F">
        <w:rPr>
          <w:sz w:val="24"/>
          <w:szCs w:val="24"/>
        </w:rPr>
        <w:t xml:space="preserve">will be </w:t>
      </w:r>
      <w:r w:rsidR="007A4F2F" w:rsidRPr="00ED552A">
        <w:rPr>
          <w:sz w:val="24"/>
          <w:szCs w:val="24"/>
        </w:rPr>
        <w:t xml:space="preserve">an important component of an effective reliability market.  A well-designed competitive market will </w:t>
      </w:r>
      <w:r w:rsidR="00CA60E9">
        <w:rPr>
          <w:sz w:val="24"/>
          <w:szCs w:val="24"/>
        </w:rPr>
        <w:t>deter</w:t>
      </w:r>
      <w:r w:rsidR="006870CE">
        <w:rPr>
          <w:sz w:val="24"/>
          <w:szCs w:val="24"/>
        </w:rPr>
        <w:t xml:space="preserve"> a </w:t>
      </w:r>
      <w:r w:rsidR="007A4F2F" w:rsidRPr="00ED552A">
        <w:rPr>
          <w:sz w:val="24"/>
          <w:szCs w:val="24"/>
        </w:rPr>
        <w:t>market participant</w:t>
      </w:r>
      <w:r w:rsidR="006870CE">
        <w:rPr>
          <w:sz w:val="24"/>
          <w:szCs w:val="24"/>
        </w:rPr>
        <w:t xml:space="preserve"> from</w:t>
      </w:r>
      <w:r w:rsidR="007A4F2F" w:rsidRPr="00ED552A">
        <w:rPr>
          <w:sz w:val="24"/>
          <w:szCs w:val="24"/>
        </w:rPr>
        <w:t xml:space="preserve"> over</w:t>
      </w:r>
      <w:r w:rsidR="006870CE">
        <w:rPr>
          <w:sz w:val="24"/>
          <w:szCs w:val="24"/>
        </w:rPr>
        <w:t xml:space="preserve"> committing</w:t>
      </w:r>
      <w:r w:rsidR="000A136B">
        <w:rPr>
          <w:sz w:val="24"/>
          <w:szCs w:val="24"/>
        </w:rPr>
        <w:t xml:space="preserve"> a</w:t>
      </w:r>
      <w:r w:rsidR="007A4F2F" w:rsidRPr="00ED552A">
        <w:rPr>
          <w:sz w:val="24"/>
          <w:szCs w:val="24"/>
        </w:rPr>
        <w:t xml:space="preserve"> resource </w:t>
      </w:r>
      <w:r w:rsidR="000A136B">
        <w:rPr>
          <w:sz w:val="24"/>
          <w:szCs w:val="24"/>
        </w:rPr>
        <w:t>due to the</w:t>
      </w:r>
      <w:r w:rsidR="007A4F2F" w:rsidRPr="00ED552A">
        <w:rPr>
          <w:sz w:val="24"/>
          <w:szCs w:val="24"/>
        </w:rPr>
        <w:t xml:space="preserve"> </w:t>
      </w:r>
      <w:r w:rsidR="007A4F2F">
        <w:rPr>
          <w:sz w:val="24"/>
          <w:szCs w:val="24"/>
        </w:rPr>
        <w:t xml:space="preserve">financial </w:t>
      </w:r>
      <w:r w:rsidR="007A4F2F" w:rsidRPr="00ED552A">
        <w:rPr>
          <w:sz w:val="24"/>
          <w:szCs w:val="24"/>
        </w:rPr>
        <w:t>consequences</w:t>
      </w:r>
      <w:r w:rsidR="00FF49C1">
        <w:rPr>
          <w:sz w:val="24"/>
          <w:szCs w:val="24"/>
        </w:rPr>
        <w:t xml:space="preserve">.  In this way, </w:t>
      </w:r>
      <w:r w:rsidR="006112B7">
        <w:rPr>
          <w:sz w:val="24"/>
          <w:szCs w:val="24"/>
        </w:rPr>
        <w:t>the natural</w:t>
      </w:r>
      <w:r w:rsidR="007A4F2F" w:rsidRPr="00ED552A">
        <w:rPr>
          <w:sz w:val="24"/>
          <w:szCs w:val="24"/>
        </w:rPr>
        <w:t xml:space="preserve"> competitive forces </w:t>
      </w:r>
      <w:r w:rsidR="006112B7">
        <w:rPr>
          <w:sz w:val="24"/>
          <w:szCs w:val="24"/>
        </w:rPr>
        <w:t xml:space="preserve">serve </w:t>
      </w:r>
      <w:r w:rsidR="007A4F2F" w:rsidRPr="00ED552A">
        <w:rPr>
          <w:sz w:val="24"/>
          <w:szCs w:val="24"/>
        </w:rPr>
        <w:t>to police behavior</w:t>
      </w:r>
      <w:r w:rsidR="006112B7">
        <w:rPr>
          <w:sz w:val="24"/>
          <w:szCs w:val="24"/>
        </w:rPr>
        <w:t xml:space="preserve"> of the market participants</w:t>
      </w:r>
      <w:r w:rsidR="007A4F2F" w:rsidRPr="00ED552A">
        <w:rPr>
          <w:sz w:val="24"/>
          <w:szCs w:val="24"/>
        </w:rPr>
        <w:t>.</w:t>
      </w:r>
      <w:r w:rsidR="007A4F2F">
        <w:rPr>
          <w:sz w:val="24"/>
          <w:szCs w:val="24"/>
        </w:rPr>
        <w:t xml:space="preserve">  </w:t>
      </w:r>
      <w:r w:rsidR="00D2650C" w:rsidRPr="00ED552A">
        <w:rPr>
          <w:sz w:val="24"/>
          <w:szCs w:val="24"/>
        </w:rPr>
        <w:t>CPV also recognizes that a centralized accreditation process</w:t>
      </w:r>
      <w:r w:rsidR="009B2601" w:rsidRPr="00ED552A">
        <w:rPr>
          <w:sz w:val="24"/>
          <w:szCs w:val="24"/>
        </w:rPr>
        <w:t>,</w:t>
      </w:r>
      <w:r w:rsidR="00D2650C" w:rsidRPr="00ED552A">
        <w:rPr>
          <w:sz w:val="24"/>
          <w:szCs w:val="24"/>
        </w:rPr>
        <w:t xml:space="preserve"> </w:t>
      </w:r>
      <w:r w:rsidR="00FE7B93" w:rsidRPr="00ED552A">
        <w:rPr>
          <w:sz w:val="24"/>
          <w:szCs w:val="24"/>
        </w:rPr>
        <w:t xml:space="preserve">which is widely used in other RTOs, </w:t>
      </w:r>
      <w:r w:rsidR="009B2601" w:rsidRPr="00ED552A">
        <w:rPr>
          <w:sz w:val="24"/>
          <w:szCs w:val="24"/>
        </w:rPr>
        <w:t xml:space="preserve">can provide an additional level of </w:t>
      </w:r>
      <w:r w:rsidR="00D216B0" w:rsidRPr="00ED552A">
        <w:rPr>
          <w:sz w:val="24"/>
          <w:szCs w:val="24"/>
        </w:rPr>
        <w:t xml:space="preserve">confidence on the ability of market participants to </w:t>
      </w:r>
      <w:r w:rsidR="005B39DB" w:rsidRPr="00ED552A">
        <w:rPr>
          <w:sz w:val="24"/>
          <w:szCs w:val="24"/>
        </w:rPr>
        <w:t xml:space="preserve">be physically capable of </w:t>
      </w:r>
      <w:r w:rsidR="00D216B0" w:rsidRPr="00ED552A">
        <w:rPr>
          <w:sz w:val="24"/>
          <w:szCs w:val="24"/>
        </w:rPr>
        <w:t>deliver</w:t>
      </w:r>
      <w:r w:rsidR="005B39DB" w:rsidRPr="00ED552A">
        <w:rPr>
          <w:sz w:val="24"/>
          <w:szCs w:val="24"/>
        </w:rPr>
        <w:t xml:space="preserve">ing </w:t>
      </w:r>
      <w:r w:rsidR="00D216B0" w:rsidRPr="00ED552A">
        <w:rPr>
          <w:sz w:val="24"/>
          <w:szCs w:val="24"/>
        </w:rPr>
        <w:t xml:space="preserve">on their </w:t>
      </w:r>
      <w:r w:rsidR="005B39DB" w:rsidRPr="00ED552A">
        <w:rPr>
          <w:sz w:val="24"/>
          <w:szCs w:val="24"/>
        </w:rPr>
        <w:t xml:space="preserve">reliability </w:t>
      </w:r>
      <w:r w:rsidR="00D216B0" w:rsidRPr="00ED552A">
        <w:rPr>
          <w:sz w:val="24"/>
          <w:szCs w:val="24"/>
        </w:rPr>
        <w:t>commitments</w:t>
      </w:r>
      <w:r w:rsidR="007A4F2F">
        <w:rPr>
          <w:sz w:val="24"/>
          <w:szCs w:val="24"/>
        </w:rPr>
        <w:t>.</w:t>
      </w:r>
      <w:r w:rsidR="00C46FEA" w:rsidRPr="00ED552A">
        <w:rPr>
          <w:sz w:val="24"/>
          <w:szCs w:val="24"/>
        </w:rPr>
        <w:t xml:space="preserve">   Either me</w:t>
      </w:r>
      <w:r w:rsidR="00F74BAE" w:rsidRPr="00ED552A">
        <w:rPr>
          <w:sz w:val="24"/>
          <w:szCs w:val="24"/>
        </w:rPr>
        <w:t>thodology should result in the same market outcome</w:t>
      </w:r>
      <w:r w:rsidR="00495D7D" w:rsidRPr="00ED552A">
        <w:rPr>
          <w:sz w:val="24"/>
          <w:szCs w:val="24"/>
        </w:rPr>
        <w:t xml:space="preserve"> if the performance penalty mechanism is structured properly</w:t>
      </w:r>
      <w:r w:rsidR="007A4F2F">
        <w:rPr>
          <w:sz w:val="24"/>
          <w:szCs w:val="24"/>
        </w:rPr>
        <w:t xml:space="preserve"> and either should satisfy the requirements of SB3</w:t>
      </w:r>
      <w:r w:rsidR="00495D7D" w:rsidRPr="00ED552A">
        <w:rPr>
          <w:sz w:val="24"/>
          <w:szCs w:val="24"/>
        </w:rPr>
        <w:t>.</w:t>
      </w:r>
    </w:p>
    <w:p w14:paraId="3A05AAF6" w14:textId="1C46D91D" w:rsidR="00FB1305" w:rsidRPr="00ED552A" w:rsidRDefault="00DA448D" w:rsidP="00286D0A">
      <w:pPr>
        <w:pStyle w:val="ListParagraph"/>
        <w:numPr>
          <w:ilvl w:val="0"/>
          <w:numId w:val="4"/>
        </w:numPr>
        <w:spacing w:line="480" w:lineRule="auto"/>
        <w:ind w:left="630" w:hanging="630"/>
        <w:rPr>
          <w:b/>
          <w:bCs/>
          <w:sz w:val="24"/>
          <w:szCs w:val="24"/>
        </w:rPr>
      </w:pPr>
      <w:r w:rsidRPr="00ED552A">
        <w:rPr>
          <w:b/>
          <w:bCs/>
          <w:sz w:val="24"/>
          <w:szCs w:val="24"/>
        </w:rPr>
        <w:t>CONCLUSION</w:t>
      </w:r>
      <w:r w:rsidR="00A91D04" w:rsidRPr="00ED552A">
        <w:rPr>
          <w:b/>
          <w:bCs/>
          <w:sz w:val="24"/>
          <w:szCs w:val="24"/>
        </w:rPr>
        <w:t xml:space="preserve"> </w:t>
      </w:r>
      <w:r w:rsidR="006C1BAB" w:rsidRPr="00ED552A">
        <w:rPr>
          <w:b/>
          <w:bCs/>
          <w:sz w:val="24"/>
          <w:szCs w:val="24"/>
        </w:rPr>
        <w:t xml:space="preserve"> </w:t>
      </w:r>
      <w:r w:rsidR="00056033" w:rsidRPr="00ED552A">
        <w:rPr>
          <w:b/>
          <w:bCs/>
          <w:sz w:val="24"/>
          <w:szCs w:val="24"/>
        </w:rPr>
        <w:t xml:space="preserve"> </w:t>
      </w:r>
      <w:r w:rsidR="00290225" w:rsidRPr="00ED552A">
        <w:rPr>
          <w:b/>
          <w:bCs/>
          <w:sz w:val="24"/>
          <w:szCs w:val="24"/>
        </w:rPr>
        <w:t xml:space="preserve"> </w:t>
      </w:r>
    </w:p>
    <w:p w14:paraId="65703CCC" w14:textId="2ACB705B" w:rsidR="007821D6" w:rsidRPr="00ED552A" w:rsidRDefault="00286D0A" w:rsidP="007A0937">
      <w:pPr>
        <w:spacing w:line="480" w:lineRule="auto"/>
        <w:ind w:left="630" w:firstLine="810"/>
        <w:rPr>
          <w:sz w:val="24"/>
          <w:szCs w:val="24"/>
        </w:rPr>
      </w:pPr>
      <w:r w:rsidRPr="00ED552A">
        <w:rPr>
          <w:sz w:val="24"/>
          <w:szCs w:val="24"/>
        </w:rPr>
        <w:t xml:space="preserve">CPV appreciates the opportunity to provide these comments to the PUCT in support of its </w:t>
      </w:r>
      <w:r w:rsidR="007A0937" w:rsidRPr="00ED552A">
        <w:rPr>
          <w:sz w:val="24"/>
          <w:szCs w:val="24"/>
        </w:rPr>
        <w:t xml:space="preserve">efforts to develop and adopt a Phase II market design that will incent new </w:t>
      </w:r>
      <w:r w:rsidR="007A0937" w:rsidRPr="00ED552A">
        <w:rPr>
          <w:sz w:val="24"/>
          <w:szCs w:val="24"/>
        </w:rPr>
        <w:lastRenderedPageBreak/>
        <w:t xml:space="preserve">dispatchable generation </w:t>
      </w:r>
      <w:r w:rsidR="003B45E6" w:rsidRPr="00ED552A">
        <w:rPr>
          <w:sz w:val="24"/>
          <w:szCs w:val="24"/>
        </w:rPr>
        <w:t xml:space="preserve">to meet the </w:t>
      </w:r>
      <w:r w:rsidR="00E740FC" w:rsidRPr="00ED552A">
        <w:rPr>
          <w:sz w:val="24"/>
          <w:szCs w:val="24"/>
        </w:rPr>
        <w:t>reliability needs</w:t>
      </w:r>
      <w:r w:rsidR="003B45E6" w:rsidRPr="00ED552A">
        <w:rPr>
          <w:sz w:val="24"/>
          <w:szCs w:val="24"/>
        </w:rPr>
        <w:t xml:space="preserve"> of </w:t>
      </w:r>
      <w:r w:rsidR="00DB6550">
        <w:rPr>
          <w:sz w:val="24"/>
          <w:szCs w:val="24"/>
        </w:rPr>
        <w:t xml:space="preserve">ERCOT and the State of </w:t>
      </w:r>
      <w:r w:rsidR="003B45E6" w:rsidRPr="00ED552A">
        <w:rPr>
          <w:sz w:val="24"/>
          <w:szCs w:val="24"/>
        </w:rPr>
        <w:t xml:space="preserve">Texas.  As a </w:t>
      </w:r>
      <w:r w:rsidR="00DB6550">
        <w:rPr>
          <w:sz w:val="24"/>
          <w:szCs w:val="24"/>
        </w:rPr>
        <w:t xml:space="preserve">leading </w:t>
      </w:r>
      <w:r w:rsidR="00705AD1" w:rsidRPr="00705AD1">
        <w:rPr>
          <w:sz w:val="24"/>
          <w:szCs w:val="24"/>
        </w:rPr>
        <w:t>electric power generation development and asset management company</w:t>
      </w:r>
      <w:r w:rsidR="003B45E6" w:rsidRPr="00ED552A">
        <w:rPr>
          <w:sz w:val="24"/>
          <w:szCs w:val="24"/>
        </w:rPr>
        <w:t xml:space="preserve"> </w:t>
      </w:r>
      <w:r w:rsidR="00E740FC" w:rsidRPr="00ED552A">
        <w:rPr>
          <w:sz w:val="24"/>
          <w:szCs w:val="24"/>
        </w:rPr>
        <w:t xml:space="preserve">seeking to </w:t>
      </w:r>
      <w:r w:rsidR="0058030B">
        <w:rPr>
          <w:sz w:val="24"/>
          <w:szCs w:val="24"/>
        </w:rPr>
        <w:t xml:space="preserve">advance a new dispatchable generation resource </w:t>
      </w:r>
      <w:r w:rsidR="00E740FC" w:rsidRPr="00ED552A">
        <w:rPr>
          <w:sz w:val="24"/>
          <w:szCs w:val="24"/>
        </w:rPr>
        <w:t>in the ERCOT market</w:t>
      </w:r>
      <w:r w:rsidR="00ED552A" w:rsidRPr="00ED552A">
        <w:rPr>
          <w:sz w:val="24"/>
          <w:szCs w:val="24"/>
        </w:rPr>
        <w:t>,</w:t>
      </w:r>
      <w:r w:rsidR="00D34B6D" w:rsidRPr="00ED552A">
        <w:rPr>
          <w:sz w:val="24"/>
          <w:szCs w:val="24"/>
        </w:rPr>
        <w:t xml:space="preserve"> we believe that </w:t>
      </w:r>
      <w:r w:rsidR="009B0D7D" w:rsidRPr="00ED552A">
        <w:rPr>
          <w:sz w:val="24"/>
          <w:szCs w:val="24"/>
        </w:rPr>
        <w:t xml:space="preserve">implementing </w:t>
      </w:r>
      <w:r w:rsidR="00D34B6D" w:rsidRPr="00ED552A">
        <w:rPr>
          <w:sz w:val="24"/>
          <w:szCs w:val="24"/>
        </w:rPr>
        <w:t xml:space="preserve">the </w:t>
      </w:r>
      <w:r w:rsidR="00677476" w:rsidRPr="00ED552A">
        <w:rPr>
          <w:sz w:val="24"/>
          <w:szCs w:val="24"/>
        </w:rPr>
        <w:t xml:space="preserve">recommendations of E3 or the PUCT staff </w:t>
      </w:r>
      <w:r w:rsidR="009B0D7D" w:rsidRPr="00ED552A">
        <w:rPr>
          <w:sz w:val="24"/>
          <w:szCs w:val="24"/>
        </w:rPr>
        <w:t xml:space="preserve">would be a significant step in meeting the objectives </w:t>
      </w:r>
      <w:r w:rsidR="001334A1" w:rsidRPr="00ED552A">
        <w:rPr>
          <w:sz w:val="24"/>
          <w:szCs w:val="24"/>
        </w:rPr>
        <w:t xml:space="preserve">of the Governor, the legislature through its SB3, </w:t>
      </w:r>
      <w:r w:rsidR="004F43FD" w:rsidRPr="00ED552A">
        <w:rPr>
          <w:sz w:val="24"/>
          <w:szCs w:val="24"/>
        </w:rPr>
        <w:t xml:space="preserve">the PUCT as outlined its Blueprint document and would serve the needs of the electric consumers in the Lone Star State.  </w:t>
      </w:r>
      <w:r w:rsidR="004C651B" w:rsidRPr="00ED552A">
        <w:rPr>
          <w:sz w:val="24"/>
          <w:szCs w:val="24"/>
        </w:rPr>
        <w:t>CPV</w:t>
      </w:r>
      <w:r w:rsidR="00142735" w:rsidRPr="00ED552A">
        <w:rPr>
          <w:sz w:val="24"/>
          <w:szCs w:val="24"/>
        </w:rPr>
        <w:t xml:space="preserve"> hopes that </w:t>
      </w:r>
      <w:r w:rsidR="004C03B2" w:rsidRPr="00ED552A">
        <w:rPr>
          <w:sz w:val="24"/>
          <w:szCs w:val="24"/>
        </w:rPr>
        <w:t>its recommendations</w:t>
      </w:r>
      <w:r w:rsidR="004F43FD" w:rsidRPr="00ED552A">
        <w:rPr>
          <w:sz w:val="24"/>
          <w:szCs w:val="24"/>
        </w:rPr>
        <w:t xml:space="preserve"> </w:t>
      </w:r>
      <w:r w:rsidR="004C651B" w:rsidRPr="00ED552A">
        <w:rPr>
          <w:sz w:val="24"/>
          <w:szCs w:val="24"/>
        </w:rPr>
        <w:t xml:space="preserve">provided herein </w:t>
      </w:r>
      <w:r w:rsidR="00E23C71" w:rsidRPr="00ED552A">
        <w:rPr>
          <w:sz w:val="24"/>
          <w:szCs w:val="24"/>
        </w:rPr>
        <w:t xml:space="preserve">will provide a valuable perspective to the PUCT </w:t>
      </w:r>
      <w:r w:rsidR="007821D6" w:rsidRPr="00ED552A">
        <w:rPr>
          <w:sz w:val="24"/>
          <w:szCs w:val="24"/>
        </w:rPr>
        <w:t>in this proceeding.</w:t>
      </w:r>
    </w:p>
    <w:p w14:paraId="3566075C" w14:textId="77777777" w:rsidR="007821D6" w:rsidRPr="00ED552A" w:rsidRDefault="007821D6" w:rsidP="007A0937">
      <w:pPr>
        <w:spacing w:line="480" w:lineRule="auto"/>
        <w:ind w:left="630" w:firstLine="810"/>
        <w:rPr>
          <w:sz w:val="24"/>
          <w:szCs w:val="24"/>
        </w:rPr>
      </w:pPr>
    </w:p>
    <w:p w14:paraId="325AF4BE" w14:textId="77777777" w:rsidR="00853118" w:rsidRDefault="00D34B6D" w:rsidP="00853118">
      <w:pPr>
        <w:spacing w:after="0" w:line="480" w:lineRule="auto"/>
        <w:ind w:left="634" w:firstLine="806"/>
        <w:rPr>
          <w:sz w:val="24"/>
          <w:szCs w:val="24"/>
        </w:rPr>
      </w:pPr>
      <w:r w:rsidRPr="00ED552A">
        <w:rPr>
          <w:sz w:val="24"/>
          <w:szCs w:val="24"/>
        </w:rPr>
        <w:t xml:space="preserve"> </w:t>
      </w:r>
      <w:r w:rsidR="00853118">
        <w:rPr>
          <w:sz w:val="24"/>
          <w:szCs w:val="24"/>
        </w:rPr>
        <w:tab/>
      </w:r>
      <w:r w:rsidR="00853118">
        <w:rPr>
          <w:sz w:val="24"/>
          <w:szCs w:val="24"/>
        </w:rPr>
        <w:tab/>
      </w:r>
      <w:r w:rsidR="00853118">
        <w:rPr>
          <w:sz w:val="24"/>
          <w:szCs w:val="24"/>
        </w:rPr>
        <w:tab/>
      </w:r>
    </w:p>
    <w:p w14:paraId="6503F6F7" w14:textId="1A9A73D8" w:rsidR="00286D0A" w:rsidRDefault="00853118" w:rsidP="00853118">
      <w:pPr>
        <w:spacing w:after="0" w:line="480" w:lineRule="auto"/>
        <w:ind w:left="2794" w:firstLine="806"/>
        <w:rPr>
          <w:sz w:val="24"/>
          <w:szCs w:val="24"/>
        </w:rPr>
      </w:pPr>
      <w:r>
        <w:rPr>
          <w:sz w:val="24"/>
          <w:szCs w:val="24"/>
        </w:rPr>
        <w:t>Respectfully submitted</w:t>
      </w:r>
    </w:p>
    <w:p w14:paraId="69270717" w14:textId="6D612BC8" w:rsidR="00853118" w:rsidRDefault="00853118" w:rsidP="00853118">
      <w:pPr>
        <w:spacing w:after="0" w:line="480" w:lineRule="auto"/>
        <w:ind w:left="634" w:firstLine="806"/>
        <w:rPr>
          <w:sz w:val="24"/>
          <w:szCs w:val="24"/>
        </w:rPr>
      </w:pPr>
      <w:r>
        <w:rPr>
          <w:sz w:val="24"/>
          <w:szCs w:val="24"/>
        </w:rPr>
        <w:tab/>
      </w:r>
      <w:r>
        <w:rPr>
          <w:sz w:val="24"/>
          <w:szCs w:val="24"/>
        </w:rPr>
        <w:tab/>
      </w:r>
      <w:r>
        <w:rPr>
          <w:sz w:val="24"/>
          <w:szCs w:val="24"/>
        </w:rPr>
        <w:tab/>
        <w:t>By:</w:t>
      </w:r>
    </w:p>
    <w:p w14:paraId="50C89F54" w14:textId="59AB4C8B" w:rsidR="00853118"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t>s/_____________________________</w:t>
      </w:r>
    </w:p>
    <w:p w14:paraId="0F7D7844" w14:textId="1B698F33" w:rsidR="00853118" w:rsidRDefault="00853118" w:rsidP="00853118">
      <w:pPr>
        <w:spacing w:after="0" w:line="240" w:lineRule="auto"/>
        <w:ind w:left="2794" w:firstLine="806"/>
        <w:rPr>
          <w:sz w:val="24"/>
          <w:szCs w:val="24"/>
        </w:rPr>
      </w:pPr>
      <w:r>
        <w:rPr>
          <w:sz w:val="24"/>
          <w:szCs w:val="24"/>
        </w:rPr>
        <w:t>Michael Bruno</w:t>
      </w:r>
    </w:p>
    <w:p w14:paraId="3BA752CC" w14:textId="60155868" w:rsidR="009C0929" w:rsidRDefault="00000000" w:rsidP="00853118">
      <w:pPr>
        <w:spacing w:after="0" w:line="240" w:lineRule="auto"/>
        <w:ind w:left="2794" w:firstLine="806"/>
        <w:rPr>
          <w:sz w:val="24"/>
          <w:szCs w:val="24"/>
        </w:rPr>
      </w:pPr>
      <w:hyperlink r:id="rId8" w:history="1">
        <w:r w:rsidR="009C0929" w:rsidRPr="00F3133D">
          <w:rPr>
            <w:rStyle w:val="Hyperlink"/>
            <w:sz w:val="24"/>
            <w:szCs w:val="24"/>
          </w:rPr>
          <w:t>mbruno@cpv.com</w:t>
        </w:r>
      </w:hyperlink>
    </w:p>
    <w:p w14:paraId="5B7B8206" w14:textId="57CF3C0D" w:rsidR="00853118"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t xml:space="preserve">Vice President, </w:t>
      </w:r>
      <w:r w:rsidR="00814930">
        <w:rPr>
          <w:sz w:val="24"/>
          <w:szCs w:val="24"/>
        </w:rPr>
        <w:t xml:space="preserve">Reliable Energy </w:t>
      </w:r>
      <w:r>
        <w:rPr>
          <w:sz w:val="24"/>
          <w:szCs w:val="24"/>
        </w:rPr>
        <w:t>Development</w:t>
      </w:r>
    </w:p>
    <w:p w14:paraId="1BC50851" w14:textId="77777777" w:rsidR="00853118"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t>Competitive Power Ventures, Inc.</w:t>
      </w:r>
      <w:r>
        <w:rPr>
          <w:sz w:val="24"/>
          <w:szCs w:val="24"/>
        </w:rPr>
        <w:tab/>
      </w:r>
    </w:p>
    <w:p w14:paraId="6251D608" w14:textId="77777777" w:rsidR="00853118" w:rsidRDefault="00853118" w:rsidP="00853118">
      <w:pPr>
        <w:spacing w:after="0" w:line="240" w:lineRule="auto"/>
        <w:ind w:left="634" w:firstLine="806"/>
        <w:rPr>
          <w:sz w:val="24"/>
          <w:szCs w:val="24"/>
        </w:rPr>
      </w:pPr>
    </w:p>
    <w:p w14:paraId="0AFDBD50" w14:textId="191A2216" w:rsidR="00853118" w:rsidRDefault="00853118" w:rsidP="00853118">
      <w:pPr>
        <w:spacing w:after="0" w:line="240" w:lineRule="auto"/>
        <w:ind w:left="2794" w:firstLine="806"/>
        <w:rPr>
          <w:sz w:val="24"/>
          <w:szCs w:val="24"/>
        </w:rPr>
      </w:pPr>
      <w:r>
        <w:rPr>
          <w:sz w:val="24"/>
          <w:szCs w:val="24"/>
        </w:rPr>
        <w:t>s/_____________________________</w:t>
      </w:r>
    </w:p>
    <w:p w14:paraId="3EAE7451" w14:textId="1E995B37" w:rsidR="00853118" w:rsidRDefault="00853118" w:rsidP="00853118">
      <w:pPr>
        <w:spacing w:after="0" w:line="240" w:lineRule="auto"/>
        <w:ind w:left="2794" w:firstLine="806"/>
        <w:rPr>
          <w:sz w:val="24"/>
          <w:szCs w:val="24"/>
        </w:rPr>
      </w:pPr>
      <w:r>
        <w:rPr>
          <w:sz w:val="24"/>
          <w:szCs w:val="24"/>
        </w:rPr>
        <w:t xml:space="preserve">Joel S Gordon </w:t>
      </w:r>
    </w:p>
    <w:p w14:paraId="7C4D2072" w14:textId="6A655B0C" w:rsidR="009C0929" w:rsidRDefault="00000000" w:rsidP="00853118">
      <w:pPr>
        <w:spacing w:after="0" w:line="240" w:lineRule="auto"/>
        <w:ind w:left="2794" w:firstLine="806"/>
        <w:rPr>
          <w:sz w:val="24"/>
          <w:szCs w:val="24"/>
        </w:rPr>
      </w:pPr>
      <w:hyperlink r:id="rId9" w:history="1">
        <w:r w:rsidR="009C0929" w:rsidRPr="00F3133D">
          <w:rPr>
            <w:rStyle w:val="Hyperlink"/>
            <w:sz w:val="24"/>
            <w:szCs w:val="24"/>
          </w:rPr>
          <w:t>jgordon@cpv.com</w:t>
        </w:r>
      </w:hyperlink>
    </w:p>
    <w:p w14:paraId="75E83249" w14:textId="52764747" w:rsidR="009C0929" w:rsidRDefault="009C0929" w:rsidP="00853118">
      <w:pPr>
        <w:spacing w:after="0" w:line="240" w:lineRule="auto"/>
        <w:ind w:left="2794" w:firstLine="806"/>
        <w:rPr>
          <w:sz w:val="24"/>
          <w:szCs w:val="24"/>
        </w:rPr>
      </w:pPr>
      <w:r>
        <w:rPr>
          <w:sz w:val="24"/>
          <w:szCs w:val="24"/>
        </w:rPr>
        <w:t>603/ 673-6654</w:t>
      </w:r>
    </w:p>
    <w:p w14:paraId="68B39A47" w14:textId="0E0B2004" w:rsidR="00853118"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t>Vice President, External &amp; Regulatory Affairs</w:t>
      </w:r>
    </w:p>
    <w:p w14:paraId="4FB55E5C" w14:textId="666BFD9B" w:rsidR="00853118"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t>Competitive Power Ventures, Inc.</w:t>
      </w:r>
    </w:p>
    <w:p w14:paraId="57ED0251" w14:textId="3A7EC38E" w:rsidR="00853118" w:rsidRDefault="00853118" w:rsidP="00853118">
      <w:pPr>
        <w:spacing w:after="0" w:line="240" w:lineRule="auto"/>
        <w:ind w:left="634" w:firstLine="806"/>
        <w:rPr>
          <w:sz w:val="24"/>
          <w:szCs w:val="24"/>
        </w:rPr>
      </w:pPr>
    </w:p>
    <w:p w14:paraId="2A20DF02" w14:textId="77777777" w:rsidR="007030A9" w:rsidRDefault="007030A9" w:rsidP="00853118">
      <w:pPr>
        <w:spacing w:after="0" w:line="240" w:lineRule="auto"/>
        <w:rPr>
          <w:sz w:val="24"/>
          <w:szCs w:val="24"/>
        </w:rPr>
      </w:pPr>
    </w:p>
    <w:p w14:paraId="2C20E82B" w14:textId="698EE62B" w:rsidR="00853118" w:rsidRDefault="00853118" w:rsidP="00853118">
      <w:pPr>
        <w:spacing w:after="0" w:line="240" w:lineRule="auto"/>
        <w:rPr>
          <w:sz w:val="24"/>
          <w:szCs w:val="24"/>
        </w:rPr>
      </w:pPr>
      <w:r>
        <w:rPr>
          <w:sz w:val="24"/>
          <w:szCs w:val="24"/>
        </w:rPr>
        <w:t>December 15, 2022</w:t>
      </w:r>
    </w:p>
    <w:p w14:paraId="0586D67F" w14:textId="77777777" w:rsidR="00853118" w:rsidRDefault="00853118" w:rsidP="00853118">
      <w:pPr>
        <w:spacing w:after="0" w:line="480" w:lineRule="auto"/>
        <w:ind w:left="634" w:firstLine="806"/>
        <w:rPr>
          <w:sz w:val="24"/>
          <w:szCs w:val="24"/>
        </w:rPr>
      </w:pPr>
    </w:p>
    <w:p w14:paraId="70297FCA" w14:textId="1919D7EE" w:rsidR="00853118"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r>
    </w:p>
    <w:p w14:paraId="7332EF81" w14:textId="50092293" w:rsidR="00853118" w:rsidRPr="00ED552A" w:rsidRDefault="00853118" w:rsidP="00853118">
      <w:pPr>
        <w:spacing w:after="0" w:line="240" w:lineRule="auto"/>
        <w:ind w:left="634" w:firstLine="806"/>
        <w:rPr>
          <w:sz w:val="24"/>
          <w:szCs w:val="24"/>
        </w:rPr>
      </w:pPr>
      <w:r>
        <w:rPr>
          <w:sz w:val="24"/>
          <w:szCs w:val="24"/>
        </w:rPr>
        <w:tab/>
      </w:r>
      <w:r>
        <w:rPr>
          <w:sz w:val="24"/>
          <w:szCs w:val="24"/>
        </w:rPr>
        <w:tab/>
      </w:r>
      <w:r>
        <w:rPr>
          <w:sz w:val="24"/>
          <w:szCs w:val="24"/>
        </w:rPr>
        <w:tab/>
      </w:r>
      <w:r>
        <w:rPr>
          <w:sz w:val="24"/>
          <w:szCs w:val="24"/>
        </w:rPr>
        <w:tab/>
      </w:r>
    </w:p>
    <w:p w14:paraId="385E66B6" w14:textId="71546460" w:rsidR="005F51A6" w:rsidRDefault="005F51A6" w:rsidP="00002654">
      <w:pPr>
        <w:spacing w:line="480" w:lineRule="auto"/>
        <w:rPr>
          <w:sz w:val="24"/>
          <w:szCs w:val="24"/>
        </w:rPr>
      </w:pPr>
    </w:p>
    <w:p w14:paraId="40DDAC7D" w14:textId="7B91F24D" w:rsidR="00D15ADB" w:rsidRPr="003146B6" w:rsidRDefault="00D15ADB" w:rsidP="00E324C9">
      <w:pPr>
        <w:spacing w:line="240" w:lineRule="auto"/>
        <w:jc w:val="center"/>
        <w:rPr>
          <w:b/>
          <w:bCs/>
          <w:sz w:val="28"/>
          <w:szCs w:val="28"/>
        </w:rPr>
      </w:pPr>
      <w:r w:rsidRPr="003146B6">
        <w:rPr>
          <w:b/>
          <w:bCs/>
          <w:sz w:val="28"/>
          <w:szCs w:val="28"/>
        </w:rPr>
        <w:lastRenderedPageBreak/>
        <w:t>PROJECT NO. 54335</w:t>
      </w:r>
    </w:p>
    <w:p w14:paraId="132F08A3" w14:textId="77777777" w:rsidR="00D15ADB" w:rsidRPr="003146B6" w:rsidRDefault="00D15ADB" w:rsidP="00E324C9">
      <w:pPr>
        <w:spacing w:after="0" w:line="240" w:lineRule="auto"/>
        <w:rPr>
          <w:b/>
          <w:bCs/>
          <w:sz w:val="28"/>
          <w:szCs w:val="28"/>
        </w:rPr>
      </w:pPr>
      <w:r w:rsidRPr="003146B6">
        <w:rPr>
          <w:b/>
          <w:bCs/>
          <w:sz w:val="28"/>
          <w:szCs w:val="28"/>
        </w:rPr>
        <w:t xml:space="preserve">REVIEW OF WHOLESALE </w:t>
      </w:r>
      <w:r w:rsidRPr="003146B6">
        <w:rPr>
          <w:b/>
          <w:bCs/>
          <w:sz w:val="28"/>
          <w:szCs w:val="28"/>
        </w:rPr>
        <w:tab/>
      </w:r>
      <w:r w:rsidRPr="003146B6">
        <w:rPr>
          <w:b/>
          <w:bCs/>
          <w:sz w:val="28"/>
          <w:szCs w:val="28"/>
        </w:rPr>
        <w:tab/>
      </w:r>
      <w:r w:rsidRPr="003146B6">
        <w:rPr>
          <w:b/>
          <w:bCs/>
          <w:sz w:val="28"/>
          <w:szCs w:val="28"/>
        </w:rPr>
        <w:tab/>
        <w:t>§</w:t>
      </w:r>
      <w:r w:rsidRPr="003146B6">
        <w:rPr>
          <w:b/>
          <w:bCs/>
          <w:sz w:val="28"/>
          <w:szCs w:val="28"/>
        </w:rPr>
        <w:tab/>
      </w:r>
      <w:r w:rsidRPr="003146B6">
        <w:rPr>
          <w:b/>
          <w:bCs/>
          <w:sz w:val="28"/>
          <w:szCs w:val="28"/>
        </w:rPr>
        <w:tab/>
        <w:t>BEFORE THE</w:t>
      </w:r>
    </w:p>
    <w:p w14:paraId="0E6B04CC" w14:textId="77777777" w:rsidR="00D15ADB" w:rsidRPr="003146B6" w:rsidRDefault="00D15ADB" w:rsidP="00D15ADB">
      <w:pPr>
        <w:spacing w:after="0" w:line="240" w:lineRule="auto"/>
        <w:rPr>
          <w:b/>
          <w:bCs/>
          <w:sz w:val="28"/>
          <w:szCs w:val="28"/>
        </w:rPr>
      </w:pPr>
      <w:r w:rsidRPr="003146B6">
        <w:rPr>
          <w:b/>
          <w:bCs/>
          <w:sz w:val="28"/>
          <w:szCs w:val="28"/>
        </w:rPr>
        <w:t>ELECTRIC MARKET DESIGN</w:t>
      </w:r>
      <w:r w:rsidRPr="003146B6">
        <w:rPr>
          <w:b/>
          <w:bCs/>
          <w:sz w:val="28"/>
          <w:szCs w:val="28"/>
        </w:rPr>
        <w:tab/>
      </w:r>
      <w:r w:rsidRPr="003146B6">
        <w:rPr>
          <w:b/>
          <w:bCs/>
          <w:sz w:val="28"/>
          <w:szCs w:val="28"/>
        </w:rPr>
        <w:tab/>
        <w:t>§</w:t>
      </w:r>
      <w:r w:rsidRPr="003146B6">
        <w:rPr>
          <w:b/>
          <w:bCs/>
          <w:sz w:val="28"/>
          <w:szCs w:val="28"/>
        </w:rPr>
        <w:tab/>
      </w:r>
      <w:r w:rsidRPr="003146B6">
        <w:rPr>
          <w:b/>
          <w:bCs/>
          <w:sz w:val="28"/>
          <w:szCs w:val="28"/>
        </w:rPr>
        <w:tab/>
        <w:t>PUBLIC UTILITY</w:t>
      </w:r>
      <w:r w:rsidRPr="00BA3543">
        <w:rPr>
          <w:b/>
          <w:bCs/>
          <w:sz w:val="28"/>
          <w:szCs w:val="28"/>
        </w:rPr>
        <w:t xml:space="preserve"> </w:t>
      </w:r>
      <w:r w:rsidRPr="003146B6">
        <w:rPr>
          <w:b/>
          <w:bCs/>
          <w:sz w:val="28"/>
          <w:szCs w:val="28"/>
        </w:rPr>
        <w:t>COMMISSION</w:t>
      </w:r>
      <w:r w:rsidRPr="003146B6">
        <w:rPr>
          <w:b/>
          <w:bCs/>
          <w:sz w:val="28"/>
          <w:szCs w:val="28"/>
        </w:rPr>
        <w:tab/>
      </w:r>
      <w:r w:rsidRPr="003146B6">
        <w:rPr>
          <w:b/>
          <w:bCs/>
          <w:sz w:val="28"/>
          <w:szCs w:val="28"/>
        </w:rPr>
        <w:tab/>
        <w:t xml:space="preserve"> </w:t>
      </w:r>
      <w:r w:rsidRPr="003146B6">
        <w:rPr>
          <w:b/>
          <w:bCs/>
          <w:sz w:val="28"/>
          <w:szCs w:val="28"/>
        </w:rPr>
        <w:tab/>
      </w:r>
      <w:r w:rsidRPr="003146B6">
        <w:rPr>
          <w:b/>
          <w:bCs/>
          <w:sz w:val="28"/>
          <w:szCs w:val="28"/>
        </w:rPr>
        <w:tab/>
      </w:r>
      <w:r>
        <w:rPr>
          <w:b/>
          <w:bCs/>
          <w:sz w:val="28"/>
          <w:szCs w:val="28"/>
        </w:rPr>
        <w:tab/>
      </w:r>
      <w:r>
        <w:rPr>
          <w:b/>
          <w:bCs/>
          <w:sz w:val="28"/>
          <w:szCs w:val="28"/>
        </w:rPr>
        <w:tab/>
      </w:r>
      <w:r>
        <w:rPr>
          <w:b/>
          <w:bCs/>
          <w:sz w:val="28"/>
          <w:szCs w:val="28"/>
        </w:rPr>
        <w:tab/>
      </w:r>
      <w:r w:rsidRPr="003146B6">
        <w:rPr>
          <w:b/>
          <w:bCs/>
          <w:sz w:val="28"/>
          <w:szCs w:val="28"/>
        </w:rPr>
        <w:t>§</w:t>
      </w:r>
      <w:r w:rsidRPr="003146B6">
        <w:rPr>
          <w:b/>
          <w:bCs/>
          <w:sz w:val="28"/>
          <w:szCs w:val="28"/>
        </w:rPr>
        <w:tab/>
      </w:r>
      <w:r w:rsidRPr="003146B6">
        <w:rPr>
          <w:b/>
          <w:bCs/>
          <w:sz w:val="28"/>
          <w:szCs w:val="28"/>
        </w:rPr>
        <w:tab/>
        <w:t>OF TEXAS</w:t>
      </w:r>
    </w:p>
    <w:p w14:paraId="3AA3C6B3" w14:textId="77777777" w:rsidR="00D15ADB" w:rsidRPr="003146B6" w:rsidRDefault="00D15ADB" w:rsidP="00D15ADB">
      <w:pPr>
        <w:spacing w:after="0" w:line="240" w:lineRule="auto"/>
        <w:ind w:left="4320" w:firstLine="720"/>
        <w:rPr>
          <w:b/>
          <w:bCs/>
          <w:sz w:val="28"/>
          <w:szCs w:val="28"/>
        </w:rPr>
      </w:pPr>
      <w:r w:rsidRPr="003146B6">
        <w:rPr>
          <w:b/>
          <w:bCs/>
          <w:sz w:val="28"/>
          <w:szCs w:val="28"/>
        </w:rPr>
        <w:t xml:space="preserve"> </w:t>
      </w:r>
      <w:r w:rsidRPr="003146B6">
        <w:rPr>
          <w:b/>
          <w:bCs/>
          <w:sz w:val="28"/>
          <w:szCs w:val="28"/>
        </w:rPr>
        <w:tab/>
      </w:r>
      <w:r w:rsidRPr="003146B6">
        <w:rPr>
          <w:b/>
          <w:bCs/>
          <w:sz w:val="28"/>
          <w:szCs w:val="28"/>
        </w:rPr>
        <w:tab/>
        <w:t xml:space="preserve"> </w:t>
      </w:r>
    </w:p>
    <w:p w14:paraId="07716484" w14:textId="635B03C2" w:rsidR="00D15ADB" w:rsidRPr="003146B6" w:rsidRDefault="00D15ADB" w:rsidP="00D15ADB">
      <w:pPr>
        <w:spacing w:after="0" w:line="240" w:lineRule="auto"/>
        <w:jc w:val="center"/>
        <w:rPr>
          <w:b/>
          <w:bCs/>
          <w:sz w:val="28"/>
          <w:szCs w:val="28"/>
        </w:rPr>
      </w:pPr>
      <w:r>
        <w:rPr>
          <w:b/>
          <w:bCs/>
          <w:sz w:val="28"/>
          <w:szCs w:val="28"/>
        </w:rPr>
        <w:t>EXECUTIVE SUMMARY</w:t>
      </w:r>
      <w:r w:rsidRPr="003146B6">
        <w:rPr>
          <w:b/>
          <w:bCs/>
          <w:sz w:val="28"/>
          <w:szCs w:val="28"/>
        </w:rPr>
        <w:t xml:space="preserve"> </w:t>
      </w:r>
    </w:p>
    <w:p w14:paraId="2429DF04" w14:textId="77777777" w:rsidR="00D15ADB" w:rsidRPr="003146B6" w:rsidRDefault="00D15ADB" w:rsidP="00D15ADB">
      <w:pPr>
        <w:spacing w:after="0" w:line="240" w:lineRule="auto"/>
        <w:jc w:val="center"/>
        <w:rPr>
          <w:b/>
          <w:bCs/>
          <w:sz w:val="28"/>
          <w:szCs w:val="28"/>
        </w:rPr>
      </w:pPr>
      <w:r w:rsidRPr="003146B6">
        <w:rPr>
          <w:b/>
          <w:bCs/>
          <w:sz w:val="28"/>
          <w:szCs w:val="28"/>
        </w:rPr>
        <w:t xml:space="preserve">COMPETITIVE POWER VENTURES, INC. </w:t>
      </w:r>
    </w:p>
    <w:p w14:paraId="0262617B" w14:textId="77777777" w:rsidR="00331D53" w:rsidRPr="003146B6" w:rsidRDefault="00331D53" w:rsidP="00D15ADB">
      <w:pPr>
        <w:spacing w:after="0" w:line="240" w:lineRule="auto"/>
        <w:jc w:val="center"/>
        <w:rPr>
          <w:b/>
          <w:bCs/>
          <w:sz w:val="28"/>
          <w:szCs w:val="28"/>
          <w:u w:val="single"/>
        </w:rPr>
      </w:pPr>
    </w:p>
    <w:p w14:paraId="14DA558C" w14:textId="1CA9AFC2" w:rsidR="00331D53" w:rsidRDefault="00331D53" w:rsidP="00CC4B53">
      <w:pPr>
        <w:pStyle w:val="ListParagraph"/>
        <w:numPr>
          <w:ilvl w:val="0"/>
          <w:numId w:val="9"/>
        </w:numPr>
        <w:ind w:left="0"/>
      </w:pPr>
      <w:r>
        <w:t>Competitive Power Ventures, Inc. (“CPV”) is a leading North American electric power generation development and asset management company with decades of experience in developing large new greenfield power generation projects across the United States.</w:t>
      </w:r>
      <w:r w:rsidR="00E324C9">
        <w:t xml:space="preserve">  </w:t>
      </w:r>
      <w:r>
        <w:t>In the last several years, CPV has developed, financed, and constructed five new dispatchable generating facilities totaling over 4,000 MW, with a sixth 1,250 MW project scheduled for commercial operation in 2023 - all merchant developments in regions with reliability markets.</w:t>
      </w:r>
    </w:p>
    <w:p w14:paraId="171099FA" w14:textId="77777777" w:rsidR="00331D53" w:rsidRPr="00331D53" w:rsidRDefault="00331D53" w:rsidP="00331D53">
      <w:pPr>
        <w:pStyle w:val="ListParagraph"/>
        <w:ind w:left="0"/>
        <w:rPr>
          <w:sz w:val="16"/>
          <w:szCs w:val="16"/>
        </w:rPr>
      </w:pPr>
    </w:p>
    <w:p w14:paraId="72EFD58C" w14:textId="77777777" w:rsidR="00331D53" w:rsidRDefault="00331D53" w:rsidP="00331D53">
      <w:pPr>
        <w:pStyle w:val="ListParagraph"/>
        <w:numPr>
          <w:ilvl w:val="0"/>
          <w:numId w:val="9"/>
        </w:numPr>
        <w:ind w:left="0"/>
      </w:pPr>
      <w:r>
        <w:t>CPV offers a unique perspective in this proceeding as a non-incumbent generation company seeking to enter the Texas market with a new dispatchable generation project.</w:t>
      </w:r>
    </w:p>
    <w:p w14:paraId="75E051DE" w14:textId="77777777" w:rsidR="00331D53" w:rsidRPr="00331D53" w:rsidRDefault="00331D53" w:rsidP="00331D53">
      <w:pPr>
        <w:pStyle w:val="ListParagraph"/>
        <w:ind w:left="0"/>
        <w:rPr>
          <w:sz w:val="16"/>
          <w:szCs w:val="16"/>
        </w:rPr>
      </w:pPr>
    </w:p>
    <w:p w14:paraId="39B1B526" w14:textId="77777777" w:rsidR="00331D53" w:rsidRDefault="00331D53" w:rsidP="00331D53">
      <w:pPr>
        <w:pStyle w:val="ListParagraph"/>
        <w:numPr>
          <w:ilvl w:val="0"/>
          <w:numId w:val="9"/>
        </w:numPr>
        <w:ind w:left="0"/>
      </w:pPr>
      <w:r>
        <w:t xml:space="preserve">CPV is a strong advocate for competitive markets as the best and most efficient way to achieve system reliability at the lowest cost for ratepayers. </w:t>
      </w:r>
    </w:p>
    <w:p w14:paraId="717F4440" w14:textId="77777777" w:rsidR="00331D53" w:rsidRPr="00331D53" w:rsidRDefault="00331D53" w:rsidP="00331D53">
      <w:pPr>
        <w:pStyle w:val="ListParagraph"/>
        <w:ind w:left="0"/>
        <w:rPr>
          <w:sz w:val="16"/>
          <w:szCs w:val="16"/>
        </w:rPr>
      </w:pPr>
    </w:p>
    <w:p w14:paraId="3A6A3619" w14:textId="6AB32FE3" w:rsidR="00331D53" w:rsidRDefault="00331D53" w:rsidP="00331D53">
      <w:pPr>
        <w:pStyle w:val="ListParagraph"/>
        <w:numPr>
          <w:ilvl w:val="0"/>
          <w:numId w:val="9"/>
        </w:numPr>
        <w:ind w:left="0"/>
      </w:pPr>
      <w:bookmarkStart w:id="4" w:name="_Hlk121921434"/>
      <w:r>
        <w:t>Incorporating a reliability standard and a market mechanism to achieve that standard is necessary and appropriate, in compliance with SB3</w:t>
      </w:r>
      <w:r w:rsidR="00EB7B78">
        <w:t>, and will create incentives for new development</w:t>
      </w:r>
      <w:r>
        <w:t xml:space="preserve">.  </w:t>
      </w:r>
    </w:p>
    <w:bookmarkEnd w:id="4"/>
    <w:p w14:paraId="17AA37D3" w14:textId="77777777" w:rsidR="00331D53" w:rsidRPr="00331D53" w:rsidRDefault="00331D53" w:rsidP="00331D53">
      <w:pPr>
        <w:pStyle w:val="ListParagraph"/>
        <w:ind w:left="0"/>
        <w:rPr>
          <w:sz w:val="16"/>
          <w:szCs w:val="16"/>
        </w:rPr>
      </w:pPr>
    </w:p>
    <w:p w14:paraId="782C4BDA" w14:textId="77777777" w:rsidR="00331D53" w:rsidRDefault="00331D53" w:rsidP="00331D53">
      <w:pPr>
        <w:pStyle w:val="ListParagraph"/>
        <w:numPr>
          <w:ilvl w:val="0"/>
          <w:numId w:val="9"/>
        </w:numPr>
        <w:ind w:left="0"/>
      </w:pPr>
      <w:r>
        <w:t>Any of the “in-market” proposals would be more effective in attracting new development with the following modifications:</w:t>
      </w:r>
    </w:p>
    <w:p w14:paraId="5666DEDC" w14:textId="77777777" w:rsidR="00331D53" w:rsidRDefault="00331D53" w:rsidP="00331D53">
      <w:pPr>
        <w:pStyle w:val="ListParagraph"/>
      </w:pPr>
    </w:p>
    <w:p w14:paraId="438070B8" w14:textId="671A85D0" w:rsidR="00331D53" w:rsidRDefault="00331D53" w:rsidP="00331D53">
      <w:pPr>
        <w:pStyle w:val="ListParagraph"/>
        <w:numPr>
          <w:ilvl w:val="1"/>
          <w:numId w:val="9"/>
        </w:numPr>
        <w:ind w:left="360"/>
      </w:pPr>
      <w:r>
        <w:t xml:space="preserve">The market design should include a centrally cleared market to provide more liquidity, </w:t>
      </w:r>
      <w:r w:rsidR="00E324C9">
        <w:t>transparency,</w:t>
      </w:r>
      <w:r>
        <w:t xml:space="preserve"> and competition among resources</w:t>
      </w:r>
      <w:r w:rsidR="00382C98">
        <w:t>,</w:t>
      </w:r>
      <w:r>
        <w:t xml:space="preserve"> and to better address market power concerns.</w:t>
      </w:r>
    </w:p>
    <w:p w14:paraId="317111AB" w14:textId="46C803AD" w:rsidR="00331D53" w:rsidRDefault="00331D53" w:rsidP="00331D53">
      <w:pPr>
        <w:pStyle w:val="ListParagraph"/>
        <w:numPr>
          <w:ilvl w:val="1"/>
          <w:numId w:val="9"/>
        </w:numPr>
        <w:ind w:left="360"/>
      </w:pPr>
      <w:r>
        <w:t xml:space="preserve">The market design should include a forward procurement to provide adequate time for siting, permitting, financing, </w:t>
      </w:r>
      <w:proofErr w:type="spellStart"/>
      <w:r>
        <w:t>etc</w:t>
      </w:r>
      <w:proofErr w:type="spellEnd"/>
      <w:r>
        <w:t>…</w:t>
      </w:r>
      <w:r w:rsidR="00E324C9">
        <w:t xml:space="preserve"> </w:t>
      </w:r>
      <w:r>
        <w:t>of new generation</w:t>
      </w:r>
      <w:r w:rsidR="00E324C9">
        <w:t>. A</w:t>
      </w:r>
      <w:r>
        <w:t xml:space="preserve"> more knowable revenue stream will enhance financing opportunities while sending appropriate price signals </w:t>
      </w:r>
      <w:r w:rsidR="00E324C9">
        <w:t>to</w:t>
      </w:r>
      <w:r>
        <w:t xml:space="preserve"> existing resources.  </w:t>
      </w:r>
      <w:r w:rsidR="00E324C9">
        <w:t>F</w:t>
      </w:r>
      <w:r>
        <w:t>orward procurement supports retail energy supplie</w:t>
      </w:r>
      <w:r w:rsidR="00E324C9">
        <w:t>r</w:t>
      </w:r>
      <w:r>
        <w:t xml:space="preserve">s </w:t>
      </w:r>
      <w:r w:rsidR="00E324C9">
        <w:t xml:space="preserve">with knowable </w:t>
      </w:r>
      <w:r>
        <w:t>market</w:t>
      </w:r>
      <w:r w:rsidR="00E324C9">
        <w:t xml:space="preserve"> costs </w:t>
      </w:r>
      <w:r>
        <w:t>in advance of delivery obligations.</w:t>
      </w:r>
    </w:p>
    <w:p w14:paraId="59BFAA41" w14:textId="7439EC9C" w:rsidR="00331D53" w:rsidRDefault="00331D53" w:rsidP="00331D53">
      <w:pPr>
        <w:pStyle w:val="ListParagraph"/>
        <w:numPr>
          <w:ilvl w:val="1"/>
          <w:numId w:val="9"/>
        </w:numPr>
        <w:ind w:left="360"/>
      </w:pPr>
      <w:r>
        <w:t>The performance obligation should be measured and settled more frequently than annually.  Performance hours should be distributed across the year based upon expected risks across the year</w:t>
      </w:r>
      <w:r w:rsidR="00E324C9">
        <w:t xml:space="preserve"> -measured and sett</w:t>
      </w:r>
      <w:r>
        <w:t xml:space="preserve">led both monthly and seasonally to reduce the risk of unknown potential liability and to address Financial Assurance requirements that would otherwise </w:t>
      </w:r>
      <w:r w:rsidR="00E324C9">
        <w:t xml:space="preserve">be </w:t>
      </w:r>
      <w:r>
        <w:t>need</w:t>
      </w:r>
      <w:r w:rsidR="00E324C9">
        <w:t>ed by</w:t>
      </w:r>
      <w:r>
        <w:t xml:space="preserve"> ERCOT to protect the market from those liabilities.  Performance should be determined based upon availability of the resource within its control</w:t>
      </w:r>
      <w:r w:rsidR="007030A9">
        <w:t>.</w:t>
      </w:r>
    </w:p>
    <w:p w14:paraId="5BEF29B7" w14:textId="0799588F" w:rsidR="008F731A" w:rsidRPr="00E324C9" w:rsidRDefault="00331D53" w:rsidP="00E324C9">
      <w:pPr>
        <w:pStyle w:val="ListParagraph"/>
        <w:numPr>
          <w:ilvl w:val="1"/>
          <w:numId w:val="9"/>
        </w:numPr>
        <w:spacing w:line="240" w:lineRule="auto"/>
        <w:ind w:left="360"/>
        <w:rPr>
          <w:sz w:val="24"/>
          <w:szCs w:val="24"/>
        </w:rPr>
      </w:pPr>
      <w:r>
        <w:t>Accreditation within the reliability market should reflect the resource</w:t>
      </w:r>
      <w:r w:rsidR="007030A9">
        <w:t>’</w:t>
      </w:r>
      <w:r>
        <w:t>s performance during stressed system conditions and could be achieved through discipline</w:t>
      </w:r>
      <w:r w:rsidR="00E324C9">
        <w:t>d</w:t>
      </w:r>
      <w:r>
        <w:t xml:space="preserve"> market design.  However, ERCOT could administ</w:t>
      </w:r>
      <w:r w:rsidR="007030A9">
        <w:t>er</w:t>
      </w:r>
      <w:r>
        <w:t xml:space="preserve"> a centralized accreditation process that reflects each resources contribution to reliability across the year. </w:t>
      </w:r>
      <w:r w:rsidR="00B41D2D" w:rsidRPr="00E324C9">
        <w:rPr>
          <w:sz w:val="24"/>
          <w:szCs w:val="24"/>
        </w:rPr>
        <w:t xml:space="preserve"> </w:t>
      </w:r>
      <w:r w:rsidR="00125E78" w:rsidRPr="00E324C9">
        <w:rPr>
          <w:sz w:val="24"/>
          <w:szCs w:val="24"/>
        </w:rPr>
        <w:t xml:space="preserve">  </w:t>
      </w:r>
    </w:p>
    <w:sectPr w:rsidR="008F731A" w:rsidRPr="00E324C9" w:rsidSect="00E324C9">
      <w:footerReference w:type="default" r:id="rId10"/>
      <w:pgSz w:w="12240" w:h="15840"/>
      <w:pgMar w:top="810" w:right="135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6805" w14:textId="77777777" w:rsidR="006D4C4F" w:rsidRDefault="006D4C4F" w:rsidP="004515FF">
      <w:pPr>
        <w:spacing w:after="0" w:line="240" w:lineRule="auto"/>
      </w:pPr>
      <w:r>
        <w:separator/>
      </w:r>
    </w:p>
  </w:endnote>
  <w:endnote w:type="continuationSeparator" w:id="0">
    <w:p w14:paraId="03D13EDE" w14:textId="77777777" w:rsidR="006D4C4F" w:rsidRDefault="006D4C4F" w:rsidP="00451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604795"/>
      <w:docPartObj>
        <w:docPartGallery w:val="Page Numbers (Bottom of Page)"/>
        <w:docPartUnique/>
      </w:docPartObj>
    </w:sdtPr>
    <w:sdtEndPr>
      <w:rPr>
        <w:color w:val="7F7F7F" w:themeColor="background1" w:themeShade="7F"/>
        <w:spacing w:val="60"/>
      </w:rPr>
    </w:sdtEndPr>
    <w:sdtContent>
      <w:p w14:paraId="23EF488C" w14:textId="404E23E8" w:rsidR="00855FD6" w:rsidRDefault="00855FD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655E5B7" w14:textId="77777777" w:rsidR="00855FD6" w:rsidRDefault="00855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26F65" w14:textId="77777777" w:rsidR="006D4C4F" w:rsidRDefault="006D4C4F" w:rsidP="004515FF">
      <w:pPr>
        <w:spacing w:after="0" w:line="240" w:lineRule="auto"/>
      </w:pPr>
      <w:r>
        <w:separator/>
      </w:r>
    </w:p>
  </w:footnote>
  <w:footnote w:type="continuationSeparator" w:id="0">
    <w:p w14:paraId="2ACB9113" w14:textId="77777777" w:rsidR="006D4C4F" w:rsidRDefault="006D4C4F" w:rsidP="004515FF">
      <w:pPr>
        <w:spacing w:after="0" w:line="240" w:lineRule="auto"/>
      </w:pPr>
      <w:r>
        <w:continuationSeparator/>
      </w:r>
    </w:p>
  </w:footnote>
  <w:footnote w:id="1">
    <w:p w14:paraId="629F3C9D" w14:textId="0A063A0C" w:rsidR="002D539F" w:rsidRDefault="002D539F">
      <w:pPr>
        <w:pStyle w:val="FootnoteText"/>
      </w:pPr>
      <w:r>
        <w:rPr>
          <w:rStyle w:val="FootnoteReference"/>
        </w:rPr>
        <w:footnoteRef/>
      </w:r>
      <w:r>
        <w:t xml:space="preserve"> SB3 Amended </w:t>
      </w:r>
      <w:r w:rsidRPr="00BE4A77">
        <w:t>SECTION 18.  Subchapter D, Chapter 39, Utilities Code</w:t>
      </w:r>
      <w:r>
        <w:t>Sec.A39.159</w:t>
      </w:r>
    </w:p>
  </w:footnote>
  <w:footnote w:id="2">
    <w:p w14:paraId="6622C44B" w14:textId="77777777" w:rsidR="0032624A" w:rsidRDefault="002D539F" w:rsidP="0032624A">
      <w:r>
        <w:rPr>
          <w:rStyle w:val="FootnoteReference"/>
        </w:rPr>
        <w:footnoteRef/>
      </w:r>
      <w:r>
        <w:t xml:space="preserve"> </w:t>
      </w:r>
      <w:r w:rsidR="0032624A">
        <w:t>S</w:t>
      </w:r>
      <w:r>
        <w:t>ee</w:t>
      </w:r>
      <w:r w:rsidR="0032624A">
        <w:t xml:space="preserve">  </w:t>
      </w:r>
      <w:hyperlink r:id="rId1" w:history="1">
        <w:r w:rsidR="0032624A">
          <w:rPr>
            <w:rStyle w:val="Hyperlink"/>
          </w:rPr>
          <w:t>PUCT Approval of Blueprint:</w:t>
        </w:r>
      </w:hyperlink>
      <w:r w:rsidR="0032624A">
        <w:t>  Jan 13, 2022</w:t>
      </w:r>
    </w:p>
    <w:p w14:paraId="38C0C6F8" w14:textId="5ED15859" w:rsidR="002D539F" w:rsidRDefault="002D539F">
      <w:pPr>
        <w:pStyle w:val="FootnoteText"/>
      </w:pPr>
    </w:p>
  </w:footnote>
  <w:footnote w:id="3">
    <w:p w14:paraId="0EB82A66" w14:textId="7254F1DF" w:rsidR="00B920BE" w:rsidRDefault="00B920BE">
      <w:pPr>
        <w:pStyle w:val="FootnoteText"/>
      </w:pPr>
      <w:r>
        <w:rPr>
          <w:rStyle w:val="FootnoteReference"/>
        </w:rPr>
        <w:footnoteRef/>
      </w:r>
      <w:r>
        <w:t xml:space="preserve"> </w:t>
      </w:r>
      <w:r w:rsidR="00CC1B89">
        <w:t>E3 report at page 8</w:t>
      </w:r>
    </w:p>
  </w:footnote>
  <w:footnote w:id="4">
    <w:p w14:paraId="6988DCFD" w14:textId="46AE0156" w:rsidR="002833C8" w:rsidRPr="002833C8" w:rsidRDefault="002833C8">
      <w:pPr>
        <w:pStyle w:val="FootnoteText"/>
      </w:pPr>
      <w:bookmarkStart w:id="2" w:name="_Hlk121985726"/>
      <w:r>
        <w:rPr>
          <w:rStyle w:val="FootnoteReference"/>
        </w:rPr>
        <w:footnoteRef/>
      </w:r>
      <w:bookmarkStart w:id="3" w:name="_Hlk121920942"/>
      <w:r>
        <w:rPr>
          <w:sz w:val="24"/>
          <w:szCs w:val="24"/>
        </w:rPr>
        <w:t>CPV also notes the critical importance of other economic development programs that seek to attract new investment within the state.  Every one of CPV’s successful dispatchable generation projects were able to</w:t>
      </w:r>
      <w:r w:rsidR="000C2337">
        <w:rPr>
          <w:sz w:val="24"/>
          <w:szCs w:val="24"/>
        </w:rPr>
        <w:t xml:space="preserve"> arrange for </w:t>
      </w:r>
      <w:r>
        <w:rPr>
          <w:sz w:val="24"/>
          <w:szCs w:val="24"/>
        </w:rPr>
        <w:t xml:space="preserve">mutually beneficial tax </w:t>
      </w:r>
      <w:r w:rsidR="003C2224">
        <w:rPr>
          <w:sz w:val="24"/>
          <w:szCs w:val="24"/>
        </w:rPr>
        <w:t>agreements</w:t>
      </w:r>
      <w:r>
        <w:rPr>
          <w:sz w:val="24"/>
          <w:szCs w:val="24"/>
        </w:rPr>
        <w:t xml:space="preserve"> with the local municipalit</w:t>
      </w:r>
      <w:r w:rsidR="00EB7B78">
        <w:rPr>
          <w:sz w:val="24"/>
          <w:szCs w:val="24"/>
        </w:rPr>
        <w:t xml:space="preserve">y </w:t>
      </w:r>
      <w:r>
        <w:rPr>
          <w:sz w:val="24"/>
          <w:szCs w:val="24"/>
        </w:rPr>
        <w:t xml:space="preserve">to support the advancement of those projects.  In Texas, the Section 313 program has been available to incent new investment, including dispatchable generation, although that program is set to expire at the end of this year with no replacement program in place.  Without an economic development incentive program to address local school district tax </w:t>
      </w:r>
      <w:r w:rsidR="000C2337">
        <w:rPr>
          <w:sz w:val="24"/>
          <w:szCs w:val="24"/>
        </w:rPr>
        <w:t>obligations</w:t>
      </w:r>
      <w:r>
        <w:rPr>
          <w:sz w:val="24"/>
          <w:szCs w:val="24"/>
        </w:rPr>
        <w:t xml:space="preserve"> for new dispatchable generation projects, </w:t>
      </w:r>
      <w:r w:rsidR="00EB7B78">
        <w:rPr>
          <w:sz w:val="24"/>
          <w:szCs w:val="24"/>
        </w:rPr>
        <w:t xml:space="preserve">those projects will be at </w:t>
      </w:r>
      <w:r>
        <w:rPr>
          <w:sz w:val="24"/>
          <w:szCs w:val="24"/>
        </w:rPr>
        <w:t>a significant disadvantage and the ability to attract the necessary investment for new dispatchable generation in the state of Texas will be impaired.</w:t>
      </w:r>
      <w:bookmarkEnd w:id="2"/>
    </w:p>
    <w:bookmarkEnd w:id="3"/>
  </w:footnote>
  <w:footnote w:id="5">
    <w:p w14:paraId="2C501A30" w14:textId="2BFEBE4F" w:rsidR="009921AE" w:rsidRDefault="009921AE">
      <w:pPr>
        <w:pStyle w:val="FootnoteText"/>
      </w:pPr>
      <w:r>
        <w:rPr>
          <w:rStyle w:val="FootnoteReference"/>
        </w:rPr>
        <w:footnoteRef/>
      </w:r>
      <w:r>
        <w:t xml:space="preserve"> See E3 Report Table 53</w:t>
      </w:r>
    </w:p>
  </w:footnote>
  <w:footnote w:id="6">
    <w:p w14:paraId="3499D866" w14:textId="7D9CDC7D" w:rsidR="00270DF5" w:rsidRDefault="00270DF5">
      <w:pPr>
        <w:pStyle w:val="FootnoteText"/>
      </w:pPr>
      <w:r>
        <w:rPr>
          <w:rStyle w:val="FootnoteReference"/>
        </w:rPr>
        <w:footnoteRef/>
      </w:r>
      <w:r>
        <w:t xml:space="preserve"> Hourly allocations would consider periods</w:t>
      </w:r>
      <w:r w:rsidR="00146CEB">
        <w:t xml:space="preserve"> </w:t>
      </w:r>
      <w:r>
        <w:t>that are at risk due to extreme weather, high planned outage periods, expect</w:t>
      </w:r>
      <w:r w:rsidR="00146CEB">
        <w:t>ed</w:t>
      </w:r>
      <w:r>
        <w:t xml:space="preserve"> high load periods, </w:t>
      </w:r>
      <w:r w:rsidR="007A4F2F">
        <w:t xml:space="preserve">or other considerations </w:t>
      </w:r>
      <w:r>
        <w:t xml:space="preserve">that </w:t>
      </w:r>
      <w:r w:rsidR="007A4F2F">
        <w:t xml:space="preserve">contribute to </w:t>
      </w:r>
      <w:r>
        <w:t xml:space="preserve">system security risks or energy adequacy risks. </w:t>
      </w:r>
    </w:p>
  </w:footnote>
  <w:footnote w:id="7">
    <w:p w14:paraId="3647D24B" w14:textId="43D5335B" w:rsidR="008D208A" w:rsidRDefault="008D208A">
      <w:pPr>
        <w:pStyle w:val="FootnoteText"/>
      </w:pPr>
      <w:r>
        <w:rPr>
          <w:rStyle w:val="FootnoteReference"/>
        </w:rPr>
        <w:footnoteRef/>
      </w:r>
      <w:r>
        <w:t xml:space="preserve"> We note that one </w:t>
      </w:r>
      <w:r w:rsidR="00232806">
        <w:t xml:space="preserve">of the main criticisms of the ISO-NE Pay-for-Performance </w:t>
      </w:r>
      <w:r w:rsidR="00273C81">
        <w:t>reliability mechanism is the dearth of performance hours actually incurred</w:t>
      </w:r>
      <w:r w:rsidR="001E4BEF">
        <w:t xml:space="preserve">.   After all, it is the goal of the system operators not to plan or operate the system into reserve shortage conditions – thus </w:t>
      </w:r>
      <w:r w:rsidR="00EE0F08">
        <w:t>in the four years since this design was adopted there h</w:t>
      </w:r>
      <w:r w:rsidR="00C1669A">
        <w:t>a</w:t>
      </w:r>
      <w:r w:rsidR="00836F5A">
        <w:t>s only been one single event for</w:t>
      </w:r>
      <w:r w:rsidR="00EE0F08">
        <w:t xml:space="preserve"> a total of 2.4 hours.  The proposals here which require measurement in </w:t>
      </w:r>
      <w:r w:rsidR="00AA4617">
        <w:t xml:space="preserve">at least a fixed number of </w:t>
      </w:r>
      <w:r w:rsidR="00EE0F08">
        <w:t xml:space="preserve">hours per year </w:t>
      </w:r>
      <w:r w:rsidR="00C63211">
        <w:t>is a significant improvement to the ISO-NE design.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D738C"/>
    <w:multiLevelType w:val="hybridMultilevel"/>
    <w:tmpl w:val="C4521D26"/>
    <w:lvl w:ilvl="0" w:tplc="148449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0E48C9"/>
    <w:multiLevelType w:val="hybridMultilevel"/>
    <w:tmpl w:val="71A6504E"/>
    <w:lvl w:ilvl="0" w:tplc="6A46685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9A69A6"/>
    <w:multiLevelType w:val="hybridMultilevel"/>
    <w:tmpl w:val="5D088BB2"/>
    <w:lvl w:ilvl="0" w:tplc="B70832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3C290A"/>
    <w:multiLevelType w:val="hybridMultilevel"/>
    <w:tmpl w:val="9B0A6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E75535"/>
    <w:multiLevelType w:val="hybridMultilevel"/>
    <w:tmpl w:val="3E662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5E07008"/>
    <w:multiLevelType w:val="hybridMultilevel"/>
    <w:tmpl w:val="FFCE1BD2"/>
    <w:lvl w:ilvl="0" w:tplc="D5CC91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FF7B47"/>
    <w:multiLevelType w:val="hybridMultilevel"/>
    <w:tmpl w:val="FB22D100"/>
    <w:lvl w:ilvl="0" w:tplc="8DFA2948">
      <w:start w:val="1"/>
      <w:numFmt w:val="lowerRoman"/>
      <w:lvlText w:val="%1."/>
      <w:lvlJc w:val="left"/>
      <w:pPr>
        <w:ind w:left="0" w:hanging="720"/>
      </w:pPr>
      <w:rPr>
        <w:rFonts w:hint="default"/>
      </w:r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7" w15:restartNumberingAfterBreak="0">
    <w:nsid w:val="7FE54850"/>
    <w:multiLevelType w:val="hybridMultilevel"/>
    <w:tmpl w:val="E092D94C"/>
    <w:lvl w:ilvl="0" w:tplc="B708321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2236473">
    <w:abstractNumId w:val="5"/>
  </w:num>
  <w:num w:numId="2" w16cid:durableId="1177845695">
    <w:abstractNumId w:val="4"/>
  </w:num>
  <w:num w:numId="3" w16cid:durableId="866060386">
    <w:abstractNumId w:val="2"/>
  </w:num>
  <w:num w:numId="4" w16cid:durableId="1981959831">
    <w:abstractNumId w:val="1"/>
  </w:num>
  <w:num w:numId="5" w16cid:durableId="241529616">
    <w:abstractNumId w:val="0"/>
  </w:num>
  <w:num w:numId="6" w16cid:durableId="1543132117">
    <w:abstractNumId w:val="6"/>
  </w:num>
  <w:num w:numId="7" w16cid:durableId="1513489334">
    <w:abstractNumId w:val="4"/>
  </w:num>
  <w:num w:numId="8" w16cid:durableId="1093474388">
    <w:abstractNumId w:val="7"/>
  </w:num>
  <w:num w:numId="9" w16cid:durableId="1530220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E02"/>
    <w:rsid w:val="0000038D"/>
    <w:rsid w:val="000024A6"/>
    <w:rsid w:val="00002654"/>
    <w:rsid w:val="000111B6"/>
    <w:rsid w:val="00011427"/>
    <w:rsid w:val="00011C30"/>
    <w:rsid w:val="0001570A"/>
    <w:rsid w:val="00016CB1"/>
    <w:rsid w:val="00026714"/>
    <w:rsid w:val="00026D67"/>
    <w:rsid w:val="00034FA1"/>
    <w:rsid w:val="00040495"/>
    <w:rsid w:val="0004288A"/>
    <w:rsid w:val="00053FBF"/>
    <w:rsid w:val="00055E96"/>
    <w:rsid w:val="00056033"/>
    <w:rsid w:val="00061759"/>
    <w:rsid w:val="00061F38"/>
    <w:rsid w:val="000678A0"/>
    <w:rsid w:val="000712C3"/>
    <w:rsid w:val="0007199B"/>
    <w:rsid w:val="0007366F"/>
    <w:rsid w:val="00080E74"/>
    <w:rsid w:val="00083A3A"/>
    <w:rsid w:val="00084D43"/>
    <w:rsid w:val="00094DF8"/>
    <w:rsid w:val="000970F9"/>
    <w:rsid w:val="000A136B"/>
    <w:rsid w:val="000A3576"/>
    <w:rsid w:val="000A4C4A"/>
    <w:rsid w:val="000A5C4F"/>
    <w:rsid w:val="000B1B6D"/>
    <w:rsid w:val="000B7EF1"/>
    <w:rsid w:val="000C02F5"/>
    <w:rsid w:val="000C2337"/>
    <w:rsid w:val="000D3E9E"/>
    <w:rsid w:val="000D7890"/>
    <w:rsid w:val="000E75FA"/>
    <w:rsid w:val="000E7757"/>
    <w:rsid w:val="0010022B"/>
    <w:rsid w:val="001045E2"/>
    <w:rsid w:val="00111DBE"/>
    <w:rsid w:val="0011286E"/>
    <w:rsid w:val="00114601"/>
    <w:rsid w:val="00116385"/>
    <w:rsid w:val="00117C05"/>
    <w:rsid w:val="00125E78"/>
    <w:rsid w:val="00125FAF"/>
    <w:rsid w:val="00126221"/>
    <w:rsid w:val="0012629F"/>
    <w:rsid w:val="00131539"/>
    <w:rsid w:val="00132F3C"/>
    <w:rsid w:val="001334A1"/>
    <w:rsid w:val="0013596A"/>
    <w:rsid w:val="00142147"/>
    <w:rsid w:val="00142735"/>
    <w:rsid w:val="0014327E"/>
    <w:rsid w:val="00143E9C"/>
    <w:rsid w:val="00146CEB"/>
    <w:rsid w:val="00147E2F"/>
    <w:rsid w:val="00151C35"/>
    <w:rsid w:val="00161FA7"/>
    <w:rsid w:val="001622A0"/>
    <w:rsid w:val="001764CB"/>
    <w:rsid w:val="00183F65"/>
    <w:rsid w:val="00186803"/>
    <w:rsid w:val="00190EE9"/>
    <w:rsid w:val="00191475"/>
    <w:rsid w:val="00193868"/>
    <w:rsid w:val="00195B8E"/>
    <w:rsid w:val="001974D7"/>
    <w:rsid w:val="001A69BE"/>
    <w:rsid w:val="001A6D9B"/>
    <w:rsid w:val="001A72D8"/>
    <w:rsid w:val="001B086A"/>
    <w:rsid w:val="001B2BB4"/>
    <w:rsid w:val="001C41C0"/>
    <w:rsid w:val="001C54A1"/>
    <w:rsid w:val="001D2CBB"/>
    <w:rsid w:val="001D6563"/>
    <w:rsid w:val="001E12E0"/>
    <w:rsid w:val="001E4BEF"/>
    <w:rsid w:val="001F00D4"/>
    <w:rsid w:val="001F674A"/>
    <w:rsid w:val="0020022F"/>
    <w:rsid w:val="0020176E"/>
    <w:rsid w:val="00204FFF"/>
    <w:rsid w:val="00206C3A"/>
    <w:rsid w:val="00216DBC"/>
    <w:rsid w:val="002206C3"/>
    <w:rsid w:val="00222EDD"/>
    <w:rsid w:val="002230AF"/>
    <w:rsid w:val="002314CD"/>
    <w:rsid w:val="00232806"/>
    <w:rsid w:val="00234804"/>
    <w:rsid w:val="0024180F"/>
    <w:rsid w:val="0024611D"/>
    <w:rsid w:val="0025361E"/>
    <w:rsid w:val="00254D6C"/>
    <w:rsid w:val="0025612B"/>
    <w:rsid w:val="00257CB5"/>
    <w:rsid w:val="00266407"/>
    <w:rsid w:val="00266E2B"/>
    <w:rsid w:val="00267031"/>
    <w:rsid w:val="00270DF5"/>
    <w:rsid w:val="00270F1F"/>
    <w:rsid w:val="00273C81"/>
    <w:rsid w:val="00276F7C"/>
    <w:rsid w:val="00277455"/>
    <w:rsid w:val="002833C8"/>
    <w:rsid w:val="00284FF5"/>
    <w:rsid w:val="00286D0A"/>
    <w:rsid w:val="00290225"/>
    <w:rsid w:val="00293F9F"/>
    <w:rsid w:val="002A510D"/>
    <w:rsid w:val="002B32A7"/>
    <w:rsid w:val="002B52A9"/>
    <w:rsid w:val="002C7B50"/>
    <w:rsid w:val="002D2047"/>
    <w:rsid w:val="002D539F"/>
    <w:rsid w:val="002D7690"/>
    <w:rsid w:val="002F24DD"/>
    <w:rsid w:val="002F2D27"/>
    <w:rsid w:val="002F3123"/>
    <w:rsid w:val="002F5748"/>
    <w:rsid w:val="002F61D7"/>
    <w:rsid w:val="002F63A1"/>
    <w:rsid w:val="00300F93"/>
    <w:rsid w:val="0030535B"/>
    <w:rsid w:val="003071C4"/>
    <w:rsid w:val="003146B6"/>
    <w:rsid w:val="00314B2D"/>
    <w:rsid w:val="00315533"/>
    <w:rsid w:val="00316A85"/>
    <w:rsid w:val="00316AF8"/>
    <w:rsid w:val="003200EF"/>
    <w:rsid w:val="00320CB5"/>
    <w:rsid w:val="00323355"/>
    <w:rsid w:val="0032624A"/>
    <w:rsid w:val="003275E6"/>
    <w:rsid w:val="00330029"/>
    <w:rsid w:val="00330174"/>
    <w:rsid w:val="003306CB"/>
    <w:rsid w:val="00330A2E"/>
    <w:rsid w:val="00331D53"/>
    <w:rsid w:val="00333B84"/>
    <w:rsid w:val="00337F40"/>
    <w:rsid w:val="00345F8A"/>
    <w:rsid w:val="00354E3B"/>
    <w:rsid w:val="00355F16"/>
    <w:rsid w:val="00357CF0"/>
    <w:rsid w:val="00360880"/>
    <w:rsid w:val="00362926"/>
    <w:rsid w:val="003677ED"/>
    <w:rsid w:val="0037495E"/>
    <w:rsid w:val="00376111"/>
    <w:rsid w:val="00382C98"/>
    <w:rsid w:val="00383056"/>
    <w:rsid w:val="00392628"/>
    <w:rsid w:val="003941A6"/>
    <w:rsid w:val="003959BD"/>
    <w:rsid w:val="00395DC4"/>
    <w:rsid w:val="003A3631"/>
    <w:rsid w:val="003A3707"/>
    <w:rsid w:val="003A3728"/>
    <w:rsid w:val="003B21AA"/>
    <w:rsid w:val="003B45E6"/>
    <w:rsid w:val="003C2224"/>
    <w:rsid w:val="003C4DCB"/>
    <w:rsid w:val="003C5BC8"/>
    <w:rsid w:val="003D0CD7"/>
    <w:rsid w:val="003D2E54"/>
    <w:rsid w:val="003D760A"/>
    <w:rsid w:val="003E15A3"/>
    <w:rsid w:val="003E1662"/>
    <w:rsid w:val="003E2134"/>
    <w:rsid w:val="003E45C1"/>
    <w:rsid w:val="003E4728"/>
    <w:rsid w:val="003F204D"/>
    <w:rsid w:val="003F264E"/>
    <w:rsid w:val="003F26DE"/>
    <w:rsid w:val="003F6D6D"/>
    <w:rsid w:val="004032A4"/>
    <w:rsid w:val="00404B42"/>
    <w:rsid w:val="004056F6"/>
    <w:rsid w:val="004065FE"/>
    <w:rsid w:val="00407348"/>
    <w:rsid w:val="00414E4D"/>
    <w:rsid w:val="00417301"/>
    <w:rsid w:val="00420E73"/>
    <w:rsid w:val="00424BFA"/>
    <w:rsid w:val="004314E4"/>
    <w:rsid w:val="00431F90"/>
    <w:rsid w:val="0043700F"/>
    <w:rsid w:val="004515FF"/>
    <w:rsid w:val="004546FB"/>
    <w:rsid w:val="00457385"/>
    <w:rsid w:val="00460729"/>
    <w:rsid w:val="004612E5"/>
    <w:rsid w:val="0046257A"/>
    <w:rsid w:val="00474E5D"/>
    <w:rsid w:val="004807F9"/>
    <w:rsid w:val="00484303"/>
    <w:rsid w:val="00485631"/>
    <w:rsid w:val="00486132"/>
    <w:rsid w:val="00486EEF"/>
    <w:rsid w:val="004879A1"/>
    <w:rsid w:val="00495D7D"/>
    <w:rsid w:val="00495F5D"/>
    <w:rsid w:val="00497E97"/>
    <w:rsid w:val="004A1643"/>
    <w:rsid w:val="004A4405"/>
    <w:rsid w:val="004A6E15"/>
    <w:rsid w:val="004A7078"/>
    <w:rsid w:val="004B0DCE"/>
    <w:rsid w:val="004B46A3"/>
    <w:rsid w:val="004B66D8"/>
    <w:rsid w:val="004C03B2"/>
    <w:rsid w:val="004C0494"/>
    <w:rsid w:val="004C3BB8"/>
    <w:rsid w:val="004C651B"/>
    <w:rsid w:val="004D5E4A"/>
    <w:rsid w:val="004D625F"/>
    <w:rsid w:val="004E4C57"/>
    <w:rsid w:val="004F21DC"/>
    <w:rsid w:val="004F41C7"/>
    <w:rsid w:val="004F43FD"/>
    <w:rsid w:val="00503B4F"/>
    <w:rsid w:val="005138EF"/>
    <w:rsid w:val="005166D4"/>
    <w:rsid w:val="00521E02"/>
    <w:rsid w:val="00522D79"/>
    <w:rsid w:val="0052672A"/>
    <w:rsid w:val="00532F6A"/>
    <w:rsid w:val="005353E5"/>
    <w:rsid w:val="005402A0"/>
    <w:rsid w:val="00550C11"/>
    <w:rsid w:val="00555DE9"/>
    <w:rsid w:val="00555E63"/>
    <w:rsid w:val="0057129A"/>
    <w:rsid w:val="00575B7D"/>
    <w:rsid w:val="0058030B"/>
    <w:rsid w:val="005827B9"/>
    <w:rsid w:val="0058689E"/>
    <w:rsid w:val="00590082"/>
    <w:rsid w:val="00593013"/>
    <w:rsid w:val="0059501D"/>
    <w:rsid w:val="0059697C"/>
    <w:rsid w:val="005A1317"/>
    <w:rsid w:val="005B1B01"/>
    <w:rsid w:val="005B39DB"/>
    <w:rsid w:val="005B3EAA"/>
    <w:rsid w:val="005B43F4"/>
    <w:rsid w:val="005C19CE"/>
    <w:rsid w:val="005C24D8"/>
    <w:rsid w:val="005C34A9"/>
    <w:rsid w:val="005D4E69"/>
    <w:rsid w:val="005D680E"/>
    <w:rsid w:val="005D681F"/>
    <w:rsid w:val="005D6C50"/>
    <w:rsid w:val="005E2E7D"/>
    <w:rsid w:val="005E326C"/>
    <w:rsid w:val="005E569C"/>
    <w:rsid w:val="005F51A6"/>
    <w:rsid w:val="00600799"/>
    <w:rsid w:val="00601051"/>
    <w:rsid w:val="006105E7"/>
    <w:rsid w:val="006112B7"/>
    <w:rsid w:val="00654AFF"/>
    <w:rsid w:val="0066502B"/>
    <w:rsid w:val="00666EAD"/>
    <w:rsid w:val="006717B0"/>
    <w:rsid w:val="00677476"/>
    <w:rsid w:val="00680F08"/>
    <w:rsid w:val="0068491E"/>
    <w:rsid w:val="006870CE"/>
    <w:rsid w:val="00690ED0"/>
    <w:rsid w:val="006B78A4"/>
    <w:rsid w:val="006C1BAB"/>
    <w:rsid w:val="006D1E1C"/>
    <w:rsid w:val="006D38A8"/>
    <w:rsid w:val="006D3A0B"/>
    <w:rsid w:val="006D4C4F"/>
    <w:rsid w:val="006E3055"/>
    <w:rsid w:val="006F45F8"/>
    <w:rsid w:val="006F5B21"/>
    <w:rsid w:val="007022DC"/>
    <w:rsid w:val="00702F80"/>
    <w:rsid w:val="007030A9"/>
    <w:rsid w:val="00703676"/>
    <w:rsid w:val="00703FED"/>
    <w:rsid w:val="00705AD1"/>
    <w:rsid w:val="00711D58"/>
    <w:rsid w:val="00712005"/>
    <w:rsid w:val="007132E8"/>
    <w:rsid w:val="00714741"/>
    <w:rsid w:val="00724494"/>
    <w:rsid w:val="00730CA9"/>
    <w:rsid w:val="00734A7E"/>
    <w:rsid w:val="0073610E"/>
    <w:rsid w:val="0074079D"/>
    <w:rsid w:val="00745102"/>
    <w:rsid w:val="00752242"/>
    <w:rsid w:val="00753C99"/>
    <w:rsid w:val="00755207"/>
    <w:rsid w:val="007619F1"/>
    <w:rsid w:val="00761BA6"/>
    <w:rsid w:val="00763FAC"/>
    <w:rsid w:val="00764120"/>
    <w:rsid w:val="0077090D"/>
    <w:rsid w:val="00771557"/>
    <w:rsid w:val="00775EFB"/>
    <w:rsid w:val="00775FFD"/>
    <w:rsid w:val="00780696"/>
    <w:rsid w:val="00781FE6"/>
    <w:rsid w:val="007821D6"/>
    <w:rsid w:val="00782C84"/>
    <w:rsid w:val="00785E8F"/>
    <w:rsid w:val="007930DC"/>
    <w:rsid w:val="00797753"/>
    <w:rsid w:val="007A0937"/>
    <w:rsid w:val="007A41C2"/>
    <w:rsid w:val="007A4F2F"/>
    <w:rsid w:val="007A681E"/>
    <w:rsid w:val="007A7E00"/>
    <w:rsid w:val="007B121E"/>
    <w:rsid w:val="007B4C9B"/>
    <w:rsid w:val="007B5429"/>
    <w:rsid w:val="007D16DF"/>
    <w:rsid w:val="007D509E"/>
    <w:rsid w:val="007E33DC"/>
    <w:rsid w:val="007E5F56"/>
    <w:rsid w:val="007F0863"/>
    <w:rsid w:val="007F1143"/>
    <w:rsid w:val="007F21E0"/>
    <w:rsid w:val="007F32DE"/>
    <w:rsid w:val="007F39E0"/>
    <w:rsid w:val="007F5708"/>
    <w:rsid w:val="00805444"/>
    <w:rsid w:val="008132E9"/>
    <w:rsid w:val="00814930"/>
    <w:rsid w:val="00817D7D"/>
    <w:rsid w:val="00820434"/>
    <w:rsid w:val="008238AE"/>
    <w:rsid w:val="00823F00"/>
    <w:rsid w:val="00833717"/>
    <w:rsid w:val="00836F5A"/>
    <w:rsid w:val="008409BD"/>
    <w:rsid w:val="00843A30"/>
    <w:rsid w:val="008501EE"/>
    <w:rsid w:val="00853118"/>
    <w:rsid w:val="00855FD6"/>
    <w:rsid w:val="00860A25"/>
    <w:rsid w:val="00861DEC"/>
    <w:rsid w:val="008646B3"/>
    <w:rsid w:val="00866285"/>
    <w:rsid w:val="0086685B"/>
    <w:rsid w:val="00876679"/>
    <w:rsid w:val="00880E98"/>
    <w:rsid w:val="008858B6"/>
    <w:rsid w:val="00891296"/>
    <w:rsid w:val="00895E2F"/>
    <w:rsid w:val="008972D6"/>
    <w:rsid w:val="00897FB6"/>
    <w:rsid w:val="008A3AB5"/>
    <w:rsid w:val="008A75C1"/>
    <w:rsid w:val="008B5DF7"/>
    <w:rsid w:val="008B5E38"/>
    <w:rsid w:val="008B7759"/>
    <w:rsid w:val="008C49B3"/>
    <w:rsid w:val="008C733D"/>
    <w:rsid w:val="008D0D96"/>
    <w:rsid w:val="008D208A"/>
    <w:rsid w:val="008D23C2"/>
    <w:rsid w:val="008E5DF3"/>
    <w:rsid w:val="008E6E2E"/>
    <w:rsid w:val="008F0C7A"/>
    <w:rsid w:val="008F5C99"/>
    <w:rsid w:val="008F731A"/>
    <w:rsid w:val="00900657"/>
    <w:rsid w:val="0090426E"/>
    <w:rsid w:val="0090522D"/>
    <w:rsid w:val="009152D7"/>
    <w:rsid w:val="009273DD"/>
    <w:rsid w:val="009355F5"/>
    <w:rsid w:val="009409EC"/>
    <w:rsid w:val="00950B3F"/>
    <w:rsid w:val="00950C40"/>
    <w:rsid w:val="0095264D"/>
    <w:rsid w:val="009543EC"/>
    <w:rsid w:val="00954F9F"/>
    <w:rsid w:val="00955425"/>
    <w:rsid w:val="00957DC3"/>
    <w:rsid w:val="00966CE2"/>
    <w:rsid w:val="00967F66"/>
    <w:rsid w:val="00970442"/>
    <w:rsid w:val="00971C9A"/>
    <w:rsid w:val="00974AB9"/>
    <w:rsid w:val="00980739"/>
    <w:rsid w:val="00985931"/>
    <w:rsid w:val="00987EDC"/>
    <w:rsid w:val="0099005A"/>
    <w:rsid w:val="00991AD7"/>
    <w:rsid w:val="00991CEF"/>
    <w:rsid w:val="009921AE"/>
    <w:rsid w:val="0099221C"/>
    <w:rsid w:val="0099239E"/>
    <w:rsid w:val="00992856"/>
    <w:rsid w:val="00993790"/>
    <w:rsid w:val="009A305A"/>
    <w:rsid w:val="009A73F2"/>
    <w:rsid w:val="009B0AE0"/>
    <w:rsid w:val="009B0D7D"/>
    <w:rsid w:val="009B188E"/>
    <w:rsid w:val="009B1EEE"/>
    <w:rsid w:val="009B2601"/>
    <w:rsid w:val="009C0929"/>
    <w:rsid w:val="009C0938"/>
    <w:rsid w:val="009C0972"/>
    <w:rsid w:val="009C5BA1"/>
    <w:rsid w:val="009E1397"/>
    <w:rsid w:val="009E72EB"/>
    <w:rsid w:val="009E750D"/>
    <w:rsid w:val="009F03E4"/>
    <w:rsid w:val="009F0E8C"/>
    <w:rsid w:val="00A06B08"/>
    <w:rsid w:val="00A14E41"/>
    <w:rsid w:val="00A16056"/>
    <w:rsid w:val="00A17111"/>
    <w:rsid w:val="00A23153"/>
    <w:rsid w:val="00A2415C"/>
    <w:rsid w:val="00A24B39"/>
    <w:rsid w:val="00A26B04"/>
    <w:rsid w:val="00A32098"/>
    <w:rsid w:val="00A34424"/>
    <w:rsid w:val="00A36A60"/>
    <w:rsid w:val="00A4107E"/>
    <w:rsid w:val="00A431F8"/>
    <w:rsid w:val="00A43F61"/>
    <w:rsid w:val="00A530C2"/>
    <w:rsid w:val="00A5492E"/>
    <w:rsid w:val="00A671F8"/>
    <w:rsid w:val="00A70930"/>
    <w:rsid w:val="00A744A9"/>
    <w:rsid w:val="00A74B35"/>
    <w:rsid w:val="00A82FD3"/>
    <w:rsid w:val="00A87D45"/>
    <w:rsid w:val="00A91D04"/>
    <w:rsid w:val="00A94261"/>
    <w:rsid w:val="00A9704B"/>
    <w:rsid w:val="00AA4617"/>
    <w:rsid w:val="00AA7352"/>
    <w:rsid w:val="00AC2C15"/>
    <w:rsid w:val="00AC3524"/>
    <w:rsid w:val="00AD0828"/>
    <w:rsid w:val="00AD1484"/>
    <w:rsid w:val="00AD72E4"/>
    <w:rsid w:val="00AE1093"/>
    <w:rsid w:val="00AE7AFC"/>
    <w:rsid w:val="00AE7E0D"/>
    <w:rsid w:val="00AF2405"/>
    <w:rsid w:val="00AF51FA"/>
    <w:rsid w:val="00AF5FF9"/>
    <w:rsid w:val="00B0269F"/>
    <w:rsid w:val="00B14884"/>
    <w:rsid w:val="00B17E4A"/>
    <w:rsid w:val="00B2661B"/>
    <w:rsid w:val="00B33935"/>
    <w:rsid w:val="00B40CF5"/>
    <w:rsid w:val="00B41D2D"/>
    <w:rsid w:val="00B460BD"/>
    <w:rsid w:val="00B50AE1"/>
    <w:rsid w:val="00B52A96"/>
    <w:rsid w:val="00B5564C"/>
    <w:rsid w:val="00B56E4F"/>
    <w:rsid w:val="00B61840"/>
    <w:rsid w:val="00B717A9"/>
    <w:rsid w:val="00B724C7"/>
    <w:rsid w:val="00B76C41"/>
    <w:rsid w:val="00B77172"/>
    <w:rsid w:val="00B84553"/>
    <w:rsid w:val="00B86AAB"/>
    <w:rsid w:val="00B90614"/>
    <w:rsid w:val="00B90AC0"/>
    <w:rsid w:val="00B90E50"/>
    <w:rsid w:val="00B9125F"/>
    <w:rsid w:val="00B920BE"/>
    <w:rsid w:val="00B953B4"/>
    <w:rsid w:val="00B96CC0"/>
    <w:rsid w:val="00B9736A"/>
    <w:rsid w:val="00B97810"/>
    <w:rsid w:val="00BA2F33"/>
    <w:rsid w:val="00BA3543"/>
    <w:rsid w:val="00BA3ABB"/>
    <w:rsid w:val="00BA46E0"/>
    <w:rsid w:val="00BA4F11"/>
    <w:rsid w:val="00BA6FF1"/>
    <w:rsid w:val="00BB79DE"/>
    <w:rsid w:val="00BC11A9"/>
    <w:rsid w:val="00BC2BD2"/>
    <w:rsid w:val="00BC7294"/>
    <w:rsid w:val="00BD3A9D"/>
    <w:rsid w:val="00BE29E7"/>
    <w:rsid w:val="00BE3192"/>
    <w:rsid w:val="00BE47FB"/>
    <w:rsid w:val="00BE4A77"/>
    <w:rsid w:val="00BE4BF0"/>
    <w:rsid w:val="00BE6469"/>
    <w:rsid w:val="00BF15E1"/>
    <w:rsid w:val="00BF180F"/>
    <w:rsid w:val="00BF721D"/>
    <w:rsid w:val="00C01A99"/>
    <w:rsid w:val="00C03D2E"/>
    <w:rsid w:val="00C04CAE"/>
    <w:rsid w:val="00C11B8D"/>
    <w:rsid w:val="00C15A4E"/>
    <w:rsid w:val="00C1669A"/>
    <w:rsid w:val="00C24878"/>
    <w:rsid w:val="00C24D34"/>
    <w:rsid w:val="00C2690B"/>
    <w:rsid w:val="00C34D80"/>
    <w:rsid w:val="00C34E9B"/>
    <w:rsid w:val="00C350C8"/>
    <w:rsid w:val="00C4117E"/>
    <w:rsid w:val="00C44BF5"/>
    <w:rsid w:val="00C45380"/>
    <w:rsid w:val="00C46FEA"/>
    <w:rsid w:val="00C47351"/>
    <w:rsid w:val="00C55161"/>
    <w:rsid w:val="00C618D0"/>
    <w:rsid w:val="00C629BA"/>
    <w:rsid w:val="00C63211"/>
    <w:rsid w:val="00C65771"/>
    <w:rsid w:val="00C67056"/>
    <w:rsid w:val="00C70D42"/>
    <w:rsid w:val="00C81C1C"/>
    <w:rsid w:val="00C822A0"/>
    <w:rsid w:val="00C84555"/>
    <w:rsid w:val="00C93232"/>
    <w:rsid w:val="00C94B26"/>
    <w:rsid w:val="00C94ED5"/>
    <w:rsid w:val="00C95228"/>
    <w:rsid w:val="00CA60E9"/>
    <w:rsid w:val="00CB1F0A"/>
    <w:rsid w:val="00CB393B"/>
    <w:rsid w:val="00CB561D"/>
    <w:rsid w:val="00CC1B89"/>
    <w:rsid w:val="00CE4D49"/>
    <w:rsid w:val="00CE7732"/>
    <w:rsid w:val="00CF787B"/>
    <w:rsid w:val="00D0192B"/>
    <w:rsid w:val="00D10F31"/>
    <w:rsid w:val="00D12340"/>
    <w:rsid w:val="00D15ADB"/>
    <w:rsid w:val="00D20A6D"/>
    <w:rsid w:val="00D216B0"/>
    <w:rsid w:val="00D2650C"/>
    <w:rsid w:val="00D277FA"/>
    <w:rsid w:val="00D304CC"/>
    <w:rsid w:val="00D34B6D"/>
    <w:rsid w:val="00D41C17"/>
    <w:rsid w:val="00D437BC"/>
    <w:rsid w:val="00D466B4"/>
    <w:rsid w:val="00D47458"/>
    <w:rsid w:val="00D47951"/>
    <w:rsid w:val="00D51FB4"/>
    <w:rsid w:val="00D533AC"/>
    <w:rsid w:val="00D54DED"/>
    <w:rsid w:val="00D56B62"/>
    <w:rsid w:val="00D62D5F"/>
    <w:rsid w:val="00D64A82"/>
    <w:rsid w:val="00D705AE"/>
    <w:rsid w:val="00D737CC"/>
    <w:rsid w:val="00D86954"/>
    <w:rsid w:val="00D935EB"/>
    <w:rsid w:val="00D96D92"/>
    <w:rsid w:val="00DA084E"/>
    <w:rsid w:val="00DA448D"/>
    <w:rsid w:val="00DA48F0"/>
    <w:rsid w:val="00DB1D37"/>
    <w:rsid w:val="00DB6550"/>
    <w:rsid w:val="00DB7DBF"/>
    <w:rsid w:val="00DC5EBB"/>
    <w:rsid w:val="00DD61EC"/>
    <w:rsid w:val="00DE5859"/>
    <w:rsid w:val="00DE6F83"/>
    <w:rsid w:val="00DF0EB7"/>
    <w:rsid w:val="00E130B4"/>
    <w:rsid w:val="00E15767"/>
    <w:rsid w:val="00E204D1"/>
    <w:rsid w:val="00E23C71"/>
    <w:rsid w:val="00E30B13"/>
    <w:rsid w:val="00E30E1D"/>
    <w:rsid w:val="00E324C9"/>
    <w:rsid w:val="00E41DEA"/>
    <w:rsid w:val="00E45E0E"/>
    <w:rsid w:val="00E45FDB"/>
    <w:rsid w:val="00E646B8"/>
    <w:rsid w:val="00E722E4"/>
    <w:rsid w:val="00E72D13"/>
    <w:rsid w:val="00E740FC"/>
    <w:rsid w:val="00E765CE"/>
    <w:rsid w:val="00E8595D"/>
    <w:rsid w:val="00E900B9"/>
    <w:rsid w:val="00E90DE9"/>
    <w:rsid w:val="00E977C4"/>
    <w:rsid w:val="00EA189D"/>
    <w:rsid w:val="00EA31B2"/>
    <w:rsid w:val="00EA7543"/>
    <w:rsid w:val="00EB0535"/>
    <w:rsid w:val="00EB20C3"/>
    <w:rsid w:val="00EB450A"/>
    <w:rsid w:val="00EB54BA"/>
    <w:rsid w:val="00EB59D3"/>
    <w:rsid w:val="00EB6F4F"/>
    <w:rsid w:val="00EB7B78"/>
    <w:rsid w:val="00EC466B"/>
    <w:rsid w:val="00EC4DDB"/>
    <w:rsid w:val="00EC52E9"/>
    <w:rsid w:val="00EC7053"/>
    <w:rsid w:val="00ED3A3C"/>
    <w:rsid w:val="00ED4622"/>
    <w:rsid w:val="00ED552A"/>
    <w:rsid w:val="00EE0F08"/>
    <w:rsid w:val="00EE67AF"/>
    <w:rsid w:val="00EF03FD"/>
    <w:rsid w:val="00EF0911"/>
    <w:rsid w:val="00EF1032"/>
    <w:rsid w:val="00EF3784"/>
    <w:rsid w:val="00EF709B"/>
    <w:rsid w:val="00F0393E"/>
    <w:rsid w:val="00F04332"/>
    <w:rsid w:val="00F12DE2"/>
    <w:rsid w:val="00F20F91"/>
    <w:rsid w:val="00F25CA3"/>
    <w:rsid w:val="00F27055"/>
    <w:rsid w:val="00F34020"/>
    <w:rsid w:val="00F347B0"/>
    <w:rsid w:val="00F363F5"/>
    <w:rsid w:val="00F43FE8"/>
    <w:rsid w:val="00F45182"/>
    <w:rsid w:val="00F50F30"/>
    <w:rsid w:val="00F51595"/>
    <w:rsid w:val="00F54962"/>
    <w:rsid w:val="00F667AD"/>
    <w:rsid w:val="00F66BDA"/>
    <w:rsid w:val="00F71B79"/>
    <w:rsid w:val="00F74BAE"/>
    <w:rsid w:val="00F76B60"/>
    <w:rsid w:val="00F83252"/>
    <w:rsid w:val="00F838D2"/>
    <w:rsid w:val="00F84519"/>
    <w:rsid w:val="00F865B7"/>
    <w:rsid w:val="00F872D8"/>
    <w:rsid w:val="00F875C0"/>
    <w:rsid w:val="00F92BB3"/>
    <w:rsid w:val="00F94C0E"/>
    <w:rsid w:val="00F950FB"/>
    <w:rsid w:val="00FA11F7"/>
    <w:rsid w:val="00FA30BB"/>
    <w:rsid w:val="00FA4974"/>
    <w:rsid w:val="00FB1305"/>
    <w:rsid w:val="00FB75F6"/>
    <w:rsid w:val="00FD5627"/>
    <w:rsid w:val="00FD6B88"/>
    <w:rsid w:val="00FE5571"/>
    <w:rsid w:val="00FE5FA1"/>
    <w:rsid w:val="00FE7B93"/>
    <w:rsid w:val="00FF49C1"/>
    <w:rsid w:val="00FF7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89920"/>
  <w15:chartTrackingRefBased/>
  <w15:docId w15:val="{0C49B9AD-36DF-47AC-BF68-A9A28F885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521E02"/>
    <w:pPr>
      <w:spacing w:after="0" w:line="480" w:lineRule="auto"/>
      <w:ind w:firstLine="720"/>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521E02"/>
    <w:rPr>
      <w:rFonts w:ascii="Times New Roman" w:eastAsia="Times New Roman" w:hAnsi="Times New Roman" w:cs="Times New Roman"/>
      <w:sz w:val="24"/>
      <w:szCs w:val="24"/>
    </w:rPr>
  </w:style>
  <w:style w:type="paragraph" w:styleId="ListParagraph">
    <w:name w:val="List Paragraph"/>
    <w:basedOn w:val="Normal"/>
    <w:uiPriority w:val="34"/>
    <w:qFormat/>
    <w:rsid w:val="00EA189D"/>
    <w:pPr>
      <w:ind w:left="720"/>
      <w:contextualSpacing/>
    </w:pPr>
  </w:style>
  <w:style w:type="paragraph" w:styleId="EndnoteText">
    <w:name w:val="endnote text"/>
    <w:basedOn w:val="Normal"/>
    <w:link w:val="EndnoteTextChar"/>
    <w:uiPriority w:val="99"/>
    <w:semiHidden/>
    <w:unhideWhenUsed/>
    <w:rsid w:val="004515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15FF"/>
    <w:rPr>
      <w:sz w:val="20"/>
      <w:szCs w:val="20"/>
    </w:rPr>
  </w:style>
  <w:style w:type="character" w:styleId="EndnoteReference">
    <w:name w:val="endnote reference"/>
    <w:basedOn w:val="DefaultParagraphFont"/>
    <w:uiPriority w:val="99"/>
    <w:semiHidden/>
    <w:unhideWhenUsed/>
    <w:rsid w:val="004515FF"/>
    <w:rPr>
      <w:vertAlign w:val="superscript"/>
    </w:rPr>
  </w:style>
  <w:style w:type="paragraph" w:styleId="FootnoteText">
    <w:name w:val="footnote text"/>
    <w:basedOn w:val="Normal"/>
    <w:link w:val="FootnoteTextChar"/>
    <w:uiPriority w:val="99"/>
    <w:semiHidden/>
    <w:unhideWhenUsed/>
    <w:rsid w:val="002D53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539F"/>
    <w:rPr>
      <w:sz w:val="20"/>
      <w:szCs w:val="20"/>
    </w:rPr>
  </w:style>
  <w:style w:type="character" w:styleId="FootnoteReference">
    <w:name w:val="footnote reference"/>
    <w:basedOn w:val="DefaultParagraphFont"/>
    <w:uiPriority w:val="99"/>
    <w:semiHidden/>
    <w:unhideWhenUsed/>
    <w:rsid w:val="002D539F"/>
    <w:rPr>
      <w:vertAlign w:val="superscript"/>
    </w:rPr>
  </w:style>
  <w:style w:type="character" w:styleId="Hyperlink">
    <w:name w:val="Hyperlink"/>
    <w:basedOn w:val="DefaultParagraphFont"/>
    <w:uiPriority w:val="99"/>
    <w:unhideWhenUsed/>
    <w:rsid w:val="0032624A"/>
    <w:rPr>
      <w:color w:val="0563C1"/>
      <w:u w:val="single"/>
    </w:rPr>
  </w:style>
  <w:style w:type="paragraph" w:styleId="Header">
    <w:name w:val="header"/>
    <w:basedOn w:val="Normal"/>
    <w:link w:val="HeaderChar"/>
    <w:uiPriority w:val="99"/>
    <w:unhideWhenUsed/>
    <w:rsid w:val="00855F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FD6"/>
  </w:style>
  <w:style w:type="paragraph" w:styleId="Footer">
    <w:name w:val="footer"/>
    <w:basedOn w:val="Normal"/>
    <w:link w:val="FooterChar"/>
    <w:uiPriority w:val="99"/>
    <w:unhideWhenUsed/>
    <w:rsid w:val="00855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FD6"/>
  </w:style>
  <w:style w:type="paragraph" w:styleId="Revision">
    <w:name w:val="Revision"/>
    <w:hidden/>
    <w:uiPriority w:val="99"/>
    <w:semiHidden/>
    <w:rsid w:val="003E2134"/>
    <w:pPr>
      <w:spacing w:after="0" w:line="240" w:lineRule="auto"/>
    </w:pPr>
  </w:style>
  <w:style w:type="character" w:styleId="CommentReference">
    <w:name w:val="annotation reference"/>
    <w:basedOn w:val="DefaultParagraphFont"/>
    <w:uiPriority w:val="99"/>
    <w:semiHidden/>
    <w:unhideWhenUsed/>
    <w:rsid w:val="00AF2405"/>
    <w:rPr>
      <w:sz w:val="16"/>
      <w:szCs w:val="16"/>
    </w:rPr>
  </w:style>
  <w:style w:type="paragraph" w:styleId="CommentText">
    <w:name w:val="annotation text"/>
    <w:basedOn w:val="Normal"/>
    <w:link w:val="CommentTextChar"/>
    <w:uiPriority w:val="99"/>
    <w:unhideWhenUsed/>
    <w:rsid w:val="00AF2405"/>
    <w:pPr>
      <w:spacing w:line="240" w:lineRule="auto"/>
    </w:pPr>
    <w:rPr>
      <w:sz w:val="20"/>
      <w:szCs w:val="20"/>
    </w:rPr>
  </w:style>
  <w:style w:type="character" w:customStyle="1" w:styleId="CommentTextChar">
    <w:name w:val="Comment Text Char"/>
    <w:basedOn w:val="DefaultParagraphFont"/>
    <w:link w:val="CommentText"/>
    <w:uiPriority w:val="99"/>
    <w:rsid w:val="00AF2405"/>
    <w:rPr>
      <w:sz w:val="20"/>
      <w:szCs w:val="20"/>
    </w:rPr>
  </w:style>
  <w:style w:type="paragraph" w:styleId="CommentSubject">
    <w:name w:val="annotation subject"/>
    <w:basedOn w:val="CommentText"/>
    <w:next w:val="CommentText"/>
    <w:link w:val="CommentSubjectChar"/>
    <w:uiPriority w:val="99"/>
    <w:semiHidden/>
    <w:unhideWhenUsed/>
    <w:rsid w:val="00AF2405"/>
    <w:rPr>
      <w:b/>
      <w:bCs/>
    </w:rPr>
  </w:style>
  <w:style w:type="character" w:customStyle="1" w:styleId="CommentSubjectChar">
    <w:name w:val="Comment Subject Char"/>
    <w:basedOn w:val="CommentTextChar"/>
    <w:link w:val="CommentSubject"/>
    <w:uiPriority w:val="99"/>
    <w:semiHidden/>
    <w:rsid w:val="00AF2405"/>
    <w:rPr>
      <w:b/>
      <w:bCs/>
      <w:sz w:val="20"/>
      <w:szCs w:val="20"/>
    </w:rPr>
  </w:style>
  <w:style w:type="character" w:styleId="UnresolvedMention">
    <w:name w:val="Unresolved Mention"/>
    <w:basedOn w:val="DefaultParagraphFont"/>
    <w:uiPriority w:val="99"/>
    <w:semiHidden/>
    <w:unhideWhenUsed/>
    <w:rsid w:val="009C0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05226">
      <w:bodyDiv w:val="1"/>
      <w:marLeft w:val="0"/>
      <w:marRight w:val="0"/>
      <w:marTop w:val="0"/>
      <w:marBottom w:val="0"/>
      <w:divBdr>
        <w:top w:val="none" w:sz="0" w:space="0" w:color="auto"/>
        <w:left w:val="none" w:sz="0" w:space="0" w:color="auto"/>
        <w:bottom w:val="none" w:sz="0" w:space="0" w:color="auto"/>
        <w:right w:val="none" w:sz="0" w:space="0" w:color="auto"/>
      </w:divBdr>
    </w:div>
    <w:div w:id="565919496">
      <w:bodyDiv w:val="1"/>
      <w:marLeft w:val="0"/>
      <w:marRight w:val="0"/>
      <w:marTop w:val="0"/>
      <w:marBottom w:val="0"/>
      <w:divBdr>
        <w:top w:val="none" w:sz="0" w:space="0" w:color="auto"/>
        <w:left w:val="none" w:sz="0" w:space="0" w:color="auto"/>
        <w:bottom w:val="none" w:sz="0" w:space="0" w:color="auto"/>
        <w:right w:val="none" w:sz="0" w:space="0" w:color="auto"/>
      </w:divBdr>
    </w:div>
    <w:div w:id="114138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runo@cpv.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gordon@cpv.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nterchange.puc.texas.gov/Documents/52373_336_118012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9AF86-B748-4CC0-AC84-DF98527E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3446</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Gordon</dc:creator>
  <cp:keywords/>
  <dc:description/>
  <cp:lastModifiedBy>Joel Gordon</cp:lastModifiedBy>
  <cp:revision>3</cp:revision>
  <cp:lastPrinted>2022-12-14T16:47:00Z</cp:lastPrinted>
  <dcterms:created xsi:type="dcterms:W3CDTF">2022-12-15T16:45:00Z</dcterms:created>
  <dcterms:modified xsi:type="dcterms:W3CDTF">2022-12-15T16:53:00Z</dcterms:modified>
</cp:coreProperties>
</file>